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0233" w14:textId="6B05422F" w:rsidR="00966584" w:rsidRDefault="00966584" w:rsidP="00966584">
      <w:pPr>
        <w:widowControl w:val="0"/>
        <w:autoSpaceDE w:val="0"/>
        <w:autoSpaceDN w:val="0"/>
        <w:adjustRightInd w:val="0"/>
        <w:spacing w:after="0" w:line="360" w:lineRule="auto"/>
        <w:jc w:val="right"/>
        <w:outlineLvl w:val="0"/>
        <w:rPr>
          <w:rFonts w:ascii="Times New Roman" w:eastAsia="Times New Roman" w:hAnsi="Times New Roman" w:cs="Times New Roman"/>
          <w:b/>
          <w:i/>
          <w:iCs/>
          <w:spacing w:val="-13"/>
        </w:rPr>
      </w:pPr>
      <w:bookmarkStart w:id="0" w:name="_Hlk34563477"/>
      <w:r>
        <w:rPr>
          <w:rFonts w:ascii="Times New Roman" w:eastAsia="Times New Roman" w:hAnsi="Times New Roman" w:cs="Times New Roman"/>
          <w:b/>
          <w:i/>
          <w:iCs/>
          <w:spacing w:val="-13"/>
        </w:rPr>
        <w:t xml:space="preserve">CENTRU </w:t>
      </w:r>
      <w:r w:rsidR="000F5873" w:rsidRPr="000F5873">
        <w:rPr>
          <w:rFonts w:ascii="Times New Roman" w:eastAsia="Times New Roman" w:hAnsi="Times New Roman" w:cs="Times New Roman"/>
          <w:b/>
          <w:i/>
          <w:iCs/>
          <w:spacing w:val="-13"/>
        </w:rPr>
        <w:t>RE</w:t>
      </w:r>
      <w:r>
        <w:rPr>
          <w:rFonts w:ascii="Times New Roman" w:eastAsia="Times New Roman" w:hAnsi="Times New Roman" w:cs="Times New Roman"/>
          <w:b/>
          <w:i/>
          <w:iCs/>
          <w:spacing w:val="-13"/>
        </w:rPr>
        <w:t>ZI</w:t>
      </w:r>
      <w:r w:rsidR="000F5873" w:rsidRPr="000F5873">
        <w:rPr>
          <w:rFonts w:ascii="Times New Roman" w:eastAsia="Times New Roman" w:hAnsi="Times New Roman" w:cs="Times New Roman"/>
          <w:b/>
          <w:i/>
          <w:iCs/>
          <w:spacing w:val="-13"/>
        </w:rPr>
        <w:t>D</w:t>
      </w:r>
      <w:r>
        <w:rPr>
          <w:rFonts w:ascii="Times New Roman" w:eastAsia="Times New Roman" w:hAnsi="Times New Roman" w:cs="Times New Roman"/>
          <w:b/>
          <w:i/>
          <w:iCs/>
          <w:spacing w:val="-13"/>
        </w:rPr>
        <w:t>E</w:t>
      </w:r>
      <w:r w:rsidR="000F5873" w:rsidRPr="000F5873">
        <w:rPr>
          <w:rFonts w:ascii="Times New Roman" w:eastAsia="Times New Roman" w:hAnsi="Times New Roman" w:cs="Times New Roman"/>
          <w:b/>
          <w:i/>
          <w:iCs/>
          <w:spacing w:val="-13"/>
        </w:rPr>
        <w:t>NȚ</w:t>
      </w:r>
      <w:r>
        <w:rPr>
          <w:rFonts w:ascii="Times New Roman" w:eastAsia="Times New Roman" w:hAnsi="Times New Roman" w:cs="Times New Roman"/>
          <w:b/>
          <w:i/>
          <w:iCs/>
          <w:spacing w:val="-13"/>
        </w:rPr>
        <w:t>IAL</w:t>
      </w:r>
      <w:r w:rsidR="000F5873" w:rsidRPr="000F5873">
        <w:rPr>
          <w:rFonts w:ascii="Times New Roman" w:eastAsia="Times New Roman" w:hAnsi="Times New Roman" w:cs="Times New Roman"/>
          <w:b/>
          <w:i/>
          <w:iCs/>
          <w:spacing w:val="-13"/>
        </w:rPr>
        <w:t xml:space="preserve"> PENTRU </w:t>
      </w:r>
    </w:p>
    <w:p w14:paraId="4B6E126A" w14:textId="5D7E0894" w:rsidR="000F5873" w:rsidRPr="000F5873" w:rsidRDefault="000F5873" w:rsidP="00966584">
      <w:pPr>
        <w:widowControl w:val="0"/>
        <w:autoSpaceDE w:val="0"/>
        <w:autoSpaceDN w:val="0"/>
        <w:adjustRightInd w:val="0"/>
        <w:spacing w:after="0" w:line="360" w:lineRule="auto"/>
        <w:jc w:val="right"/>
        <w:outlineLvl w:val="0"/>
        <w:rPr>
          <w:rFonts w:ascii="Times New Roman" w:eastAsia="Times New Roman" w:hAnsi="Times New Roman" w:cs="Times New Roman"/>
          <w:b/>
          <w:i/>
          <w:iCs/>
          <w:spacing w:val="-13"/>
        </w:rPr>
      </w:pPr>
      <w:r w:rsidRPr="000F5873">
        <w:rPr>
          <w:rFonts w:ascii="Times New Roman" w:eastAsia="Times New Roman" w:hAnsi="Times New Roman" w:cs="Times New Roman"/>
          <w:b/>
          <w:i/>
          <w:iCs/>
          <w:spacing w:val="-13"/>
        </w:rPr>
        <w:t xml:space="preserve">PERSOANE </w:t>
      </w:r>
      <w:r w:rsidR="00966584">
        <w:rPr>
          <w:rFonts w:ascii="Times New Roman" w:eastAsia="Times New Roman" w:hAnsi="Times New Roman" w:cs="Times New Roman"/>
          <w:b/>
          <w:i/>
          <w:iCs/>
          <w:spacing w:val="-13"/>
        </w:rPr>
        <w:t>VÂRSTNICE</w:t>
      </w:r>
    </w:p>
    <w:p w14:paraId="58C55B53" w14:textId="77777777" w:rsidR="000F5873" w:rsidRPr="000F5873" w:rsidRDefault="000F5873" w:rsidP="000F5873">
      <w:pPr>
        <w:widowControl w:val="0"/>
        <w:autoSpaceDE w:val="0"/>
        <w:autoSpaceDN w:val="0"/>
        <w:adjustRightInd w:val="0"/>
        <w:spacing w:after="0" w:line="360" w:lineRule="auto"/>
        <w:jc w:val="right"/>
        <w:outlineLvl w:val="0"/>
        <w:rPr>
          <w:rFonts w:ascii="Times New Roman" w:eastAsia="Times New Roman" w:hAnsi="Times New Roman" w:cs="Times New Roman"/>
          <w:b/>
          <w:i/>
          <w:iCs/>
          <w:spacing w:val="-13"/>
        </w:rPr>
      </w:pPr>
      <w:r w:rsidRPr="000F5873">
        <w:rPr>
          <w:rFonts w:ascii="Times New Roman" w:eastAsia="Times New Roman" w:hAnsi="Times New Roman" w:cs="Times New Roman"/>
          <w:b/>
          <w:i/>
          <w:iCs/>
          <w:spacing w:val="-13"/>
        </w:rPr>
        <w:t xml:space="preserve">„RECUNOȘTINȚA” </w:t>
      </w:r>
    </w:p>
    <w:p w14:paraId="264D71CB" w14:textId="537DE8AD" w:rsidR="000F5873" w:rsidRPr="000F5873" w:rsidRDefault="000F5873" w:rsidP="000F5873">
      <w:pPr>
        <w:widowControl w:val="0"/>
        <w:autoSpaceDE w:val="0"/>
        <w:autoSpaceDN w:val="0"/>
        <w:adjustRightInd w:val="0"/>
        <w:spacing w:after="0" w:line="360" w:lineRule="auto"/>
        <w:jc w:val="right"/>
        <w:outlineLvl w:val="0"/>
        <w:rPr>
          <w:rFonts w:ascii="Times New Roman" w:eastAsia="Times New Roman" w:hAnsi="Times New Roman" w:cs="Times New Roman"/>
          <w:i/>
          <w:iCs/>
          <w:spacing w:val="-13"/>
        </w:rPr>
      </w:pPr>
      <w:r w:rsidRPr="000F5873">
        <w:rPr>
          <w:rFonts w:ascii="Times New Roman" w:eastAsia="Times New Roman" w:hAnsi="Times New Roman" w:cs="Times New Roman"/>
          <w:b/>
          <w:i/>
          <w:iCs/>
          <w:spacing w:val="-13"/>
        </w:rPr>
        <w:t>AL ASOCIAȚIEI „PRIDVORUL”</w:t>
      </w:r>
    </w:p>
    <w:p w14:paraId="083C1BAE" w14:textId="77777777" w:rsidR="000F5873" w:rsidRPr="000F5873" w:rsidRDefault="000F5873" w:rsidP="000F587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0F5873">
        <w:rPr>
          <w:rFonts w:ascii="Times New Roman" w:eastAsia="Times New Roman" w:hAnsi="Times New Roman" w:cs="Times New Roman"/>
          <w:sz w:val="24"/>
          <w:szCs w:val="24"/>
          <w:lang w:val="en-US"/>
        </w:rPr>
        <w:t xml:space="preserve">E-mail: </w:t>
      </w:r>
      <w:bookmarkEnd w:id="0"/>
      <w:r w:rsidRPr="000F5873">
        <w:rPr>
          <w:rFonts w:ascii="Times New Roman" w:eastAsia="Times New Roman" w:hAnsi="Times New Roman" w:cs="Times New Roman"/>
          <w:sz w:val="24"/>
          <w:szCs w:val="24"/>
          <w:lang w:val="en-US"/>
        </w:rPr>
        <w:t>oxana.roncioiu@pridvorul.ro</w:t>
      </w:r>
    </w:p>
    <w:p w14:paraId="588EC243" w14:textId="7219B4C1" w:rsidR="00E769ED" w:rsidRDefault="00E769ED" w:rsidP="000F5873">
      <w:pPr>
        <w:spacing w:after="0" w:line="240" w:lineRule="auto"/>
        <w:jc w:val="center"/>
        <w:rPr>
          <w:rFonts w:ascii="Times New Roman" w:hAnsi="Times New Roman" w:cs="Times New Roman"/>
          <w:sz w:val="28"/>
          <w:szCs w:val="28"/>
        </w:rPr>
      </w:pPr>
    </w:p>
    <w:p w14:paraId="266DA536" w14:textId="77777777" w:rsidR="000F5873" w:rsidRDefault="000F5873" w:rsidP="000F5873">
      <w:pPr>
        <w:spacing w:after="0" w:line="240" w:lineRule="auto"/>
        <w:jc w:val="center"/>
        <w:rPr>
          <w:rFonts w:ascii="Times New Roman" w:hAnsi="Times New Roman" w:cs="Times New Roman"/>
          <w:sz w:val="28"/>
          <w:szCs w:val="28"/>
        </w:rPr>
      </w:pPr>
    </w:p>
    <w:p w14:paraId="6E147BA7" w14:textId="17CF9C58" w:rsidR="000F5873" w:rsidRPr="000F5873" w:rsidRDefault="000F5873" w:rsidP="000F5873">
      <w:pPr>
        <w:spacing w:after="0" w:line="240" w:lineRule="auto"/>
        <w:jc w:val="center"/>
        <w:rPr>
          <w:rFonts w:ascii="Times New Roman" w:hAnsi="Times New Roman" w:cs="Times New Roman"/>
          <w:b/>
          <w:bCs/>
          <w:sz w:val="36"/>
          <w:szCs w:val="36"/>
        </w:rPr>
      </w:pPr>
      <w:r w:rsidRPr="000F5873">
        <w:rPr>
          <w:rFonts w:ascii="Times New Roman" w:hAnsi="Times New Roman" w:cs="Times New Roman"/>
          <w:b/>
          <w:bCs/>
          <w:sz w:val="36"/>
          <w:szCs w:val="36"/>
        </w:rPr>
        <w:t>GHIDUL BENEFICIARULUI</w:t>
      </w:r>
    </w:p>
    <w:p w14:paraId="0BCAA417" w14:textId="77777777" w:rsidR="000F5873" w:rsidRDefault="000F5873" w:rsidP="000F5873">
      <w:pPr>
        <w:spacing w:after="0" w:line="240" w:lineRule="auto"/>
        <w:jc w:val="center"/>
        <w:rPr>
          <w:rFonts w:ascii="Times New Roman" w:hAnsi="Times New Roman" w:cs="Times New Roman"/>
          <w:b/>
          <w:bCs/>
          <w:sz w:val="32"/>
          <w:szCs w:val="32"/>
        </w:rPr>
      </w:pPr>
    </w:p>
    <w:p w14:paraId="6CA1159F" w14:textId="47F0A5FE" w:rsidR="000F5873" w:rsidRPr="000F5873" w:rsidRDefault="000F5873" w:rsidP="000F5873">
      <w:pPr>
        <w:autoSpaceDE w:val="0"/>
        <w:autoSpaceDN w:val="0"/>
        <w:adjustRightInd w:val="0"/>
        <w:spacing w:after="0" w:line="240" w:lineRule="auto"/>
        <w:jc w:val="both"/>
        <w:rPr>
          <w:rFonts w:ascii="Times-Roman" w:hAnsi="Times-Roman" w:cs="Times-Roman"/>
          <w:b/>
          <w:bCs/>
          <w:i/>
          <w:iCs/>
          <w:sz w:val="28"/>
          <w:szCs w:val="28"/>
        </w:rPr>
      </w:pPr>
      <w:r w:rsidRPr="000F5873">
        <w:rPr>
          <w:rFonts w:ascii="Times-Roman" w:hAnsi="Times-Roman" w:cs="Times-Roman"/>
          <w:b/>
          <w:bCs/>
          <w:i/>
          <w:iCs/>
          <w:sz w:val="28"/>
          <w:szCs w:val="28"/>
        </w:rPr>
        <w:t>SERVICII OFERITE ÎN CADRUL RSP RECUNOȘTINȚA:</w:t>
      </w:r>
    </w:p>
    <w:p w14:paraId="108589D9" w14:textId="77777777" w:rsidR="000F5873" w:rsidRPr="000F5873" w:rsidRDefault="000F5873" w:rsidP="000F5873">
      <w:pPr>
        <w:autoSpaceDE w:val="0"/>
        <w:autoSpaceDN w:val="0"/>
        <w:adjustRightInd w:val="0"/>
        <w:spacing w:after="0" w:line="240" w:lineRule="auto"/>
        <w:jc w:val="both"/>
        <w:rPr>
          <w:rFonts w:ascii="Times-Roman" w:hAnsi="Times-Roman" w:cs="Times-Roman"/>
          <w:b/>
          <w:bCs/>
          <w:i/>
          <w:iCs/>
          <w:sz w:val="28"/>
          <w:szCs w:val="28"/>
        </w:rPr>
      </w:pPr>
    </w:p>
    <w:p w14:paraId="27D49A5A" w14:textId="562BD25D" w:rsidR="000F5873" w:rsidRPr="000F5873" w:rsidRDefault="000F5873" w:rsidP="000F5873">
      <w:pPr>
        <w:pStyle w:val="ListParagraph"/>
        <w:numPr>
          <w:ilvl w:val="0"/>
          <w:numId w:val="18"/>
        </w:numPr>
        <w:autoSpaceDE w:val="0"/>
        <w:autoSpaceDN w:val="0"/>
        <w:adjustRightInd w:val="0"/>
        <w:spacing w:after="0" w:line="240" w:lineRule="auto"/>
        <w:jc w:val="both"/>
        <w:rPr>
          <w:rFonts w:ascii="Times-Roman" w:hAnsi="Times-Roman" w:cs="Times-Roman"/>
          <w:sz w:val="28"/>
          <w:szCs w:val="28"/>
        </w:rPr>
      </w:pPr>
      <w:r w:rsidRPr="000F5873">
        <w:rPr>
          <w:rFonts w:ascii="Times-Italic" w:hAnsi="Times-Italic" w:cs="Times-Italic"/>
          <w:b/>
          <w:bCs/>
          <w:i/>
          <w:iCs/>
          <w:sz w:val="28"/>
          <w:szCs w:val="28"/>
        </w:rPr>
        <w:t>G</w:t>
      </w:r>
      <w:r w:rsidRPr="000F5873">
        <w:rPr>
          <w:rFonts w:ascii="TimesNewRoman,Italic" w:hAnsi="TimesNewRoman,Italic" w:cs="TimesNewRoman,Italic"/>
          <w:b/>
          <w:bCs/>
          <w:i/>
          <w:iCs/>
          <w:sz w:val="28"/>
          <w:szCs w:val="28"/>
        </w:rPr>
        <w:t>Ă</w:t>
      </w:r>
      <w:r w:rsidRPr="000F5873">
        <w:rPr>
          <w:rFonts w:ascii="Times-Italic" w:hAnsi="Times-Italic" w:cs="Times-Italic"/>
          <w:b/>
          <w:bCs/>
          <w:i/>
          <w:iCs/>
          <w:sz w:val="28"/>
          <w:szCs w:val="28"/>
        </w:rPr>
        <w:t>ZDUIRE</w:t>
      </w:r>
      <w:r w:rsidRPr="000F5873">
        <w:rPr>
          <w:rFonts w:ascii="Times-Roman" w:hAnsi="Times-Roman" w:cs="Times-Roman"/>
          <w:b/>
          <w:bCs/>
          <w:sz w:val="28"/>
          <w:szCs w:val="28"/>
        </w:rPr>
        <w:t>.</w:t>
      </w:r>
      <w:r w:rsidRPr="000F5873">
        <w:rPr>
          <w:rFonts w:ascii="Times-Roman" w:hAnsi="Times-Roman" w:cs="Times-Roman"/>
          <w:sz w:val="28"/>
          <w:szCs w:val="28"/>
        </w:rPr>
        <w:t xml:space="preserve"> Utilizatorii de servicii sunt caza</w:t>
      </w:r>
      <w:r w:rsidRPr="000F5873">
        <w:rPr>
          <w:rFonts w:ascii="TimesNewRoman" w:hAnsi="TimesNewRoman" w:cs="TimesNewRoman"/>
          <w:sz w:val="28"/>
          <w:szCs w:val="28"/>
        </w:rPr>
        <w:t>ţ</w:t>
      </w:r>
      <w:r w:rsidRPr="000F5873">
        <w:rPr>
          <w:rFonts w:ascii="Times-Roman" w:hAnsi="Times-Roman" w:cs="Times-Roman"/>
          <w:sz w:val="28"/>
          <w:szCs w:val="28"/>
        </w:rPr>
        <w:t xml:space="preserve">i in dormitoare accesibile, sigure, igienizate </w:t>
      </w:r>
      <w:r w:rsidRPr="000F5873">
        <w:rPr>
          <w:rFonts w:ascii="TimesNewRoman" w:hAnsi="TimesNewRoman" w:cs="TimesNewRoman"/>
          <w:sz w:val="28"/>
          <w:szCs w:val="28"/>
        </w:rPr>
        <w:t>ş</w:t>
      </w:r>
      <w:r w:rsidRPr="000F5873">
        <w:rPr>
          <w:rFonts w:ascii="Times-Roman" w:hAnsi="Times-Roman" w:cs="Times-Roman"/>
          <w:sz w:val="28"/>
          <w:szCs w:val="28"/>
        </w:rPr>
        <w:t>i confortabile. Camerele sunt parchetate, mochetate dotate cu mobilier de lemn. B</w:t>
      </w:r>
      <w:r w:rsidRPr="000F5873">
        <w:rPr>
          <w:rFonts w:ascii="TimesNewRoman" w:hAnsi="TimesNewRoman" w:cs="TimesNewRoman"/>
          <w:sz w:val="28"/>
          <w:szCs w:val="28"/>
        </w:rPr>
        <w:t>ă</w:t>
      </w:r>
      <w:r w:rsidRPr="000F5873">
        <w:rPr>
          <w:rFonts w:ascii="Times-Roman" w:hAnsi="Times-Roman" w:cs="Times-Roman"/>
          <w:sz w:val="28"/>
          <w:szCs w:val="28"/>
        </w:rPr>
        <w:t>ile sunt faian</w:t>
      </w:r>
      <w:r w:rsidRPr="000F5873">
        <w:rPr>
          <w:rFonts w:ascii="TimesNewRoman" w:hAnsi="TimesNewRoman" w:cs="TimesNewRoman"/>
          <w:sz w:val="28"/>
          <w:szCs w:val="28"/>
        </w:rPr>
        <w:t>ţ</w:t>
      </w:r>
      <w:r w:rsidRPr="000F5873">
        <w:rPr>
          <w:rFonts w:ascii="Times-Roman" w:hAnsi="Times-Roman" w:cs="Times-Roman"/>
          <w:sz w:val="28"/>
          <w:szCs w:val="28"/>
        </w:rPr>
        <w:t>ate. Unitatea este structurat</w:t>
      </w:r>
      <w:r w:rsidRPr="000F5873">
        <w:rPr>
          <w:rFonts w:ascii="TimesNewRoman" w:hAnsi="TimesNewRoman" w:cs="TimesNewRoman"/>
          <w:sz w:val="28"/>
          <w:szCs w:val="28"/>
        </w:rPr>
        <w:t xml:space="preserve">ă </w:t>
      </w:r>
      <w:r w:rsidRPr="000F5873">
        <w:rPr>
          <w:rFonts w:ascii="Times-Roman" w:hAnsi="Times-Roman" w:cs="Times-Roman"/>
          <w:sz w:val="28"/>
          <w:szCs w:val="28"/>
        </w:rPr>
        <w:t xml:space="preserve">P+E+E cu 14 camere de locuit </w:t>
      </w:r>
      <w:r w:rsidRPr="000F5873">
        <w:rPr>
          <w:rFonts w:ascii="TimesNewRoman" w:hAnsi="TimesNewRoman" w:cs="TimesNewRoman"/>
          <w:sz w:val="28"/>
          <w:szCs w:val="28"/>
        </w:rPr>
        <w:t xml:space="preserve">fiecare cu </w:t>
      </w:r>
      <w:r w:rsidRPr="000F5873">
        <w:rPr>
          <w:rFonts w:ascii="Times-Roman" w:hAnsi="Times-Roman" w:cs="Times-Roman"/>
          <w:sz w:val="28"/>
          <w:szCs w:val="28"/>
        </w:rPr>
        <w:t>b</w:t>
      </w:r>
      <w:r w:rsidRPr="000F5873">
        <w:rPr>
          <w:rFonts w:ascii="TimesNewRoman" w:hAnsi="TimesNewRoman" w:cs="TimesNewRoman"/>
          <w:sz w:val="28"/>
          <w:szCs w:val="28"/>
        </w:rPr>
        <w:t>aie</w:t>
      </w:r>
      <w:r w:rsidRPr="000F5873">
        <w:rPr>
          <w:rFonts w:ascii="Times-Roman" w:hAnsi="Times-Roman" w:cs="Times-Roman"/>
          <w:sz w:val="28"/>
          <w:szCs w:val="28"/>
        </w:rPr>
        <w:t xml:space="preserve"> și wc, camerele fiind ocupate de 2-3 beneficiari.</w:t>
      </w:r>
    </w:p>
    <w:p w14:paraId="1E796091" w14:textId="1CC7CC88" w:rsidR="000F5873" w:rsidRPr="000F5873" w:rsidRDefault="000F5873" w:rsidP="000F5873">
      <w:pPr>
        <w:pStyle w:val="ListParagraph"/>
        <w:numPr>
          <w:ilvl w:val="0"/>
          <w:numId w:val="18"/>
        </w:numPr>
        <w:autoSpaceDE w:val="0"/>
        <w:autoSpaceDN w:val="0"/>
        <w:adjustRightInd w:val="0"/>
        <w:spacing w:after="0" w:line="240" w:lineRule="auto"/>
        <w:jc w:val="both"/>
        <w:rPr>
          <w:rFonts w:ascii="Times-Roman" w:hAnsi="Times-Roman" w:cs="Times-Roman"/>
          <w:sz w:val="28"/>
          <w:szCs w:val="28"/>
        </w:rPr>
      </w:pPr>
      <w:r w:rsidRPr="000F5873">
        <w:rPr>
          <w:rFonts w:ascii="Times-Italic" w:hAnsi="Times-Italic" w:cs="Times-Italic"/>
          <w:b/>
          <w:bCs/>
          <w:i/>
          <w:iCs/>
          <w:sz w:val="28"/>
          <w:szCs w:val="28"/>
        </w:rPr>
        <w:t>ÎNGRIJIRE PERSONAL</w:t>
      </w:r>
      <w:r w:rsidRPr="000F5873">
        <w:rPr>
          <w:rFonts w:ascii="TimesNewRoman,Italic" w:hAnsi="TimesNewRoman,Italic" w:cs="TimesNewRoman,Italic"/>
          <w:b/>
          <w:bCs/>
          <w:i/>
          <w:iCs/>
          <w:sz w:val="28"/>
          <w:szCs w:val="28"/>
        </w:rPr>
        <w:t>Ă</w:t>
      </w:r>
      <w:r w:rsidRPr="000F5873">
        <w:rPr>
          <w:rFonts w:ascii="Times-Roman" w:hAnsi="Times-Roman" w:cs="Times-Roman"/>
          <w:b/>
          <w:bCs/>
          <w:sz w:val="28"/>
          <w:szCs w:val="28"/>
        </w:rPr>
        <w:t>.</w:t>
      </w:r>
      <w:r w:rsidRPr="000F5873">
        <w:rPr>
          <w:rFonts w:ascii="Times-Roman" w:hAnsi="Times-Roman" w:cs="Times-Roman"/>
          <w:sz w:val="28"/>
          <w:szCs w:val="28"/>
        </w:rPr>
        <w:t xml:space="preserve"> În cadrul centrului se ofer</w:t>
      </w:r>
      <w:r w:rsidRPr="000F5873">
        <w:rPr>
          <w:rFonts w:ascii="TimesNewRoman" w:hAnsi="TimesNewRoman" w:cs="TimesNewRoman"/>
          <w:sz w:val="28"/>
          <w:szCs w:val="28"/>
        </w:rPr>
        <w:t xml:space="preserve">ă </w:t>
      </w:r>
      <w:r w:rsidRPr="000F5873">
        <w:rPr>
          <w:rFonts w:ascii="Times-Roman" w:hAnsi="Times-Roman" w:cs="Times-Roman"/>
          <w:sz w:val="28"/>
          <w:szCs w:val="28"/>
        </w:rPr>
        <w:t>beneficiarilor condi</w:t>
      </w:r>
      <w:r w:rsidRPr="000F5873">
        <w:rPr>
          <w:rFonts w:ascii="TimesNewRoman" w:hAnsi="TimesNewRoman" w:cs="TimesNewRoman"/>
          <w:sz w:val="28"/>
          <w:szCs w:val="28"/>
        </w:rPr>
        <w:t>ţ</w:t>
      </w:r>
      <w:r w:rsidRPr="000F5873">
        <w:rPr>
          <w:rFonts w:ascii="Times-Roman" w:hAnsi="Times-Roman" w:cs="Times-Roman"/>
          <w:sz w:val="28"/>
          <w:szCs w:val="28"/>
        </w:rPr>
        <w:t>ii cât mai bune de via</w:t>
      </w:r>
      <w:r w:rsidRPr="000F5873">
        <w:rPr>
          <w:rFonts w:ascii="TimesNewRoman" w:hAnsi="TimesNewRoman" w:cs="TimesNewRoman"/>
          <w:sz w:val="28"/>
          <w:szCs w:val="28"/>
        </w:rPr>
        <w:t xml:space="preserve">ţă </w:t>
      </w:r>
      <w:r w:rsidRPr="000F5873">
        <w:rPr>
          <w:rFonts w:ascii="Times-Roman" w:hAnsi="Times-Roman" w:cs="Times-Roman"/>
          <w:sz w:val="28"/>
          <w:szCs w:val="28"/>
        </w:rPr>
        <w:t>acordând o aten</w:t>
      </w:r>
      <w:r w:rsidRPr="000F5873">
        <w:rPr>
          <w:rFonts w:ascii="TimesNewRoman" w:hAnsi="TimesNewRoman" w:cs="TimesNewRoman"/>
          <w:sz w:val="28"/>
          <w:szCs w:val="28"/>
        </w:rPr>
        <w:t>ţ</w:t>
      </w:r>
      <w:r w:rsidRPr="000F5873">
        <w:rPr>
          <w:rFonts w:ascii="Times-Roman" w:hAnsi="Times-Roman" w:cs="Times-Roman"/>
          <w:sz w:val="28"/>
          <w:szCs w:val="28"/>
        </w:rPr>
        <w:t>ie deosebit</w:t>
      </w:r>
      <w:r w:rsidRPr="000F5873">
        <w:rPr>
          <w:rFonts w:ascii="TimesNewRoman" w:hAnsi="TimesNewRoman" w:cs="TimesNewRoman"/>
          <w:sz w:val="28"/>
          <w:szCs w:val="28"/>
        </w:rPr>
        <w:t xml:space="preserve">ă </w:t>
      </w:r>
      <w:r w:rsidRPr="000F5873">
        <w:rPr>
          <w:rFonts w:ascii="Times-Roman" w:hAnsi="Times-Roman" w:cs="Times-Roman"/>
          <w:sz w:val="28"/>
          <w:szCs w:val="28"/>
        </w:rPr>
        <w:t>nevoilor fiec</w:t>
      </w:r>
      <w:r w:rsidRPr="000F5873">
        <w:rPr>
          <w:rFonts w:ascii="TimesNewRoman" w:hAnsi="TimesNewRoman" w:cs="TimesNewRoman"/>
          <w:sz w:val="28"/>
          <w:szCs w:val="28"/>
        </w:rPr>
        <w:t>ă</w:t>
      </w:r>
      <w:r w:rsidRPr="000F5873">
        <w:rPr>
          <w:rFonts w:ascii="Times-Roman" w:hAnsi="Times-Roman" w:cs="Times-Roman"/>
          <w:sz w:val="28"/>
          <w:szCs w:val="28"/>
        </w:rPr>
        <w:t>rui beneficiar: cur</w:t>
      </w:r>
      <w:r w:rsidRPr="000F5873">
        <w:rPr>
          <w:rFonts w:ascii="TimesNewRoman" w:hAnsi="TimesNewRoman" w:cs="TimesNewRoman"/>
          <w:sz w:val="28"/>
          <w:szCs w:val="28"/>
        </w:rPr>
        <w:t>ăţ</w:t>
      </w:r>
      <w:r w:rsidRPr="000F5873">
        <w:rPr>
          <w:rFonts w:ascii="Times-Roman" w:hAnsi="Times-Roman" w:cs="Times-Roman"/>
          <w:sz w:val="28"/>
          <w:szCs w:val="28"/>
        </w:rPr>
        <w:t>enie, lini</w:t>
      </w:r>
      <w:r w:rsidRPr="000F5873">
        <w:rPr>
          <w:rFonts w:ascii="TimesNewRoman" w:hAnsi="TimesNewRoman" w:cs="TimesNewRoman"/>
          <w:sz w:val="28"/>
          <w:szCs w:val="28"/>
        </w:rPr>
        <w:t>ş</w:t>
      </w:r>
      <w:r w:rsidRPr="000F5873">
        <w:rPr>
          <w:rFonts w:ascii="Times-Roman" w:hAnsi="Times-Roman" w:cs="Times-Roman"/>
          <w:sz w:val="28"/>
          <w:szCs w:val="28"/>
        </w:rPr>
        <w:t>te, hran</w:t>
      </w:r>
      <w:r w:rsidRPr="000F5873">
        <w:rPr>
          <w:rFonts w:ascii="TimesNewRoman" w:hAnsi="TimesNewRoman" w:cs="TimesNewRoman"/>
          <w:sz w:val="28"/>
          <w:szCs w:val="28"/>
        </w:rPr>
        <w:t>ă</w:t>
      </w:r>
      <w:r w:rsidRPr="000F5873">
        <w:rPr>
          <w:rFonts w:ascii="Times-Roman" w:hAnsi="Times-Roman" w:cs="Times-Roman"/>
          <w:sz w:val="28"/>
          <w:szCs w:val="28"/>
        </w:rPr>
        <w:t xml:space="preserve">, </w:t>
      </w:r>
      <w:r w:rsidRPr="000F5873">
        <w:rPr>
          <w:rFonts w:ascii="TimesNewRoman" w:hAnsi="TimesNewRoman" w:cs="TimesNewRoman"/>
          <w:sz w:val="28"/>
          <w:szCs w:val="28"/>
        </w:rPr>
        <w:t>ţ</w:t>
      </w:r>
      <w:r w:rsidRPr="000F5873">
        <w:rPr>
          <w:rFonts w:ascii="Times-Roman" w:hAnsi="Times-Roman" w:cs="Times-Roman"/>
          <w:sz w:val="28"/>
          <w:szCs w:val="28"/>
        </w:rPr>
        <w:t>inut</w:t>
      </w:r>
      <w:r w:rsidRPr="000F5873">
        <w:rPr>
          <w:rFonts w:ascii="TimesNewRoman" w:hAnsi="TimesNewRoman" w:cs="TimesNewRoman"/>
          <w:sz w:val="28"/>
          <w:szCs w:val="28"/>
        </w:rPr>
        <w:t>ă</w:t>
      </w:r>
      <w:r w:rsidRPr="000F5873">
        <w:rPr>
          <w:rFonts w:ascii="Times-Roman" w:hAnsi="Times-Roman" w:cs="Times-Roman"/>
          <w:sz w:val="28"/>
          <w:szCs w:val="28"/>
        </w:rPr>
        <w:t xml:space="preserve"> vestimentar</w:t>
      </w:r>
      <w:r w:rsidRPr="000F5873">
        <w:rPr>
          <w:rFonts w:ascii="TimesNewRoman" w:hAnsi="TimesNewRoman" w:cs="TimesNewRoman"/>
          <w:sz w:val="28"/>
          <w:szCs w:val="28"/>
        </w:rPr>
        <w:t>ă</w:t>
      </w:r>
      <w:r w:rsidRPr="000F5873">
        <w:rPr>
          <w:rFonts w:ascii="Times-Roman" w:hAnsi="Times-Roman" w:cs="Times-Roman"/>
          <w:sz w:val="28"/>
          <w:szCs w:val="28"/>
        </w:rPr>
        <w:t>, tratament medicamentos potrivit st</w:t>
      </w:r>
      <w:r w:rsidRPr="000F5873">
        <w:rPr>
          <w:rFonts w:ascii="TimesNewRoman" w:hAnsi="TimesNewRoman" w:cs="TimesNewRoman"/>
          <w:sz w:val="28"/>
          <w:szCs w:val="28"/>
        </w:rPr>
        <w:t>ă</w:t>
      </w:r>
      <w:r w:rsidRPr="000F5873">
        <w:rPr>
          <w:rFonts w:ascii="Times-Roman" w:hAnsi="Times-Roman" w:cs="Times-Roman"/>
          <w:sz w:val="28"/>
          <w:szCs w:val="28"/>
        </w:rPr>
        <w:t>rii lor de s</w:t>
      </w:r>
      <w:r w:rsidRPr="000F5873">
        <w:rPr>
          <w:rFonts w:ascii="TimesNewRoman" w:hAnsi="TimesNewRoman" w:cs="TimesNewRoman"/>
          <w:sz w:val="28"/>
          <w:szCs w:val="28"/>
        </w:rPr>
        <w:t>ă</w:t>
      </w:r>
      <w:r w:rsidRPr="000F5873">
        <w:rPr>
          <w:rFonts w:ascii="Times-Roman" w:hAnsi="Times-Roman" w:cs="Times-Roman"/>
          <w:sz w:val="28"/>
          <w:szCs w:val="28"/>
        </w:rPr>
        <w:t>n</w:t>
      </w:r>
      <w:r w:rsidRPr="000F5873">
        <w:rPr>
          <w:rFonts w:ascii="TimesNewRoman" w:hAnsi="TimesNewRoman" w:cs="TimesNewRoman"/>
          <w:sz w:val="28"/>
          <w:szCs w:val="28"/>
        </w:rPr>
        <w:t>ă</w:t>
      </w:r>
      <w:r w:rsidRPr="000F5873">
        <w:rPr>
          <w:rFonts w:ascii="Times-Roman" w:hAnsi="Times-Roman" w:cs="Times-Roman"/>
          <w:sz w:val="28"/>
          <w:szCs w:val="28"/>
        </w:rPr>
        <w:t>tate. Activit</w:t>
      </w:r>
      <w:r w:rsidRPr="000F5873">
        <w:rPr>
          <w:rFonts w:ascii="TimesNewRoman" w:hAnsi="TimesNewRoman" w:cs="TimesNewRoman"/>
          <w:sz w:val="28"/>
          <w:szCs w:val="28"/>
        </w:rPr>
        <w:t>ăţ</w:t>
      </w:r>
      <w:r w:rsidRPr="000F5873">
        <w:rPr>
          <w:rFonts w:ascii="Times-Roman" w:hAnsi="Times-Roman" w:cs="Times-Roman"/>
          <w:sz w:val="28"/>
          <w:szCs w:val="28"/>
        </w:rPr>
        <w:t>ile specifice sunt men</w:t>
      </w:r>
      <w:r w:rsidRPr="000F5873">
        <w:rPr>
          <w:rFonts w:ascii="TimesNewRoman" w:hAnsi="TimesNewRoman" w:cs="TimesNewRoman"/>
          <w:sz w:val="28"/>
          <w:szCs w:val="28"/>
        </w:rPr>
        <w:t>ţ</w:t>
      </w:r>
      <w:r w:rsidRPr="000F5873">
        <w:rPr>
          <w:rFonts w:ascii="Times-Roman" w:hAnsi="Times-Roman" w:cs="Times-Roman"/>
          <w:sz w:val="28"/>
          <w:szCs w:val="28"/>
        </w:rPr>
        <w:t>ionate în cadrul programului individual de îngrijire.</w:t>
      </w:r>
    </w:p>
    <w:p w14:paraId="36128766" w14:textId="2E021BA3" w:rsidR="000F5873" w:rsidRPr="000F5873" w:rsidRDefault="000F5873" w:rsidP="000F5873">
      <w:pPr>
        <w:pStyle w:val="ListParagraph"/>
        <w:numPr>
          <w:ilvl w:val="0"/>
          <w:numId w:val="18"/>
        </w:numPr>
        <w:autoSpaceDE w:val="0"/>
        <w:autoSpaceDN w:val="0"/>
        <w:adjustRightInd w:val="0"/>
        <w:spacing w:after="0" w:line="240" w:lineRule="auto"/>
        <w:jc w:val="both"/>
        <w:rPr>
          <w:rFonts w:ascii="Times-Roman" w:hAnsi="Times-Roman" w:cs="Times-Roman"/>
          <w:sz w:val="28"/>
          <w:szCs w:val="28"/>
        </w:rPr>
      </w:pPr>
      <w:r w:rsidRPr="000F5873">
        <w:rPr>
          <w:rFonts w:ascii="Times-Italic" w:hAnsi="Times-Italic" w:cs="Times-Italic"/>
          <w:b/>
          <w:bCs/>
          <w:i/>
          <w:iCs/>
          <w:sz w:val="28"/>
          <w:szCs w:val="28"/>
        </w:rPr>
        <w:t>RECUPERARE</w:t>
      </w:r>
      <w:r w:rsidRPr="000F5873">
        <w:rPr>
          <w:rFonts w:ascii="Times-Roman" w:hAnsi="Times-Roman" w:cs="Times-Roman"/>
          <w:b/>
          <w:bCs/>
          <w:sz w:val="28"/>
          <w:szCs w:val="28"/>
        </w:rPr>
        <w:t>.</w:t>
      </w:r>
      <w:r w:rsidRPr="000F5873">
        <w:rPr>
          <w:rFonts w:ascii="Times-Roman" w:hAnsi="Times-Roman" w:cs="Times-Roman"/>
          <w:sz w:val="28"/>
          <w:szCs w:val="28"/>
        </w:rPr>
        <w:t xml:space="preserve"> Centrul </w:t>
      </w:r>
      <w:r w:rsidRPr="000F5873">
        <w:rPr>
          <w:rFonts w:ascii="TimesNewRoman" w:hAnsi="TimesNewRoman" w:cs="TimesNewRoman"/>
          <w:sz w:val="28"/>
          <w:szCs w:val="28"/>
        </w:rPr>
        <w:t>ţ</w:t>
      </w:r>
      <w:r w:rsidRPr="000F5873">
        <w:rPr>
          <w:rFonts w:ascii="Times-Roman" w:hAnsi="Times-Roman" w:cs="Times-Roman"/>
          <w:sz w:val="28"/>
          <w:szCs w:val="28"/>
        </w:rPr>
        <w:t xml:space="preserve">ine cont atât de nevoile generale ale beneficiarilor cât </w:t>
      </w:r>
      <w:r w:rsidRPr="000F5873">
        <w:rPr>
          <w:rFonts w:ascii="TimesNewRoman" w:hAnsi="TimesNewRoman" w:cs="TimesNewRoman"/>
          <w:sz w:val="28"/>
          <w:szCs w:val="28"/>
        </w:rPr>
        <w:t>ş</w:t>
      </w:r>
      <w:r w:rsidRPr="000F5873">
        <w:rPr>
          <w:rFonts w:ascii="Times-Roman" w:hAnsi="Times-Roman" w:cs="Times-Roman"/>
          <w:sz w:val="28"/>
          <w:szCs w:val="28"/>
        </w:rPr>
        <w:t>i de nevoile speciale de asisten</w:t>
      </w:r>
      <w:r w:rsidRPr="000F5873">
        <w:rPr>
          <w:rFonts w:ascii="TimesNewRoman" w:hAnsi="TimesNewRoman" w:cs="TimesNewRoman"/>
          <w:sz w:val="28"/>
          <w:szCs w:val="28"/>
        </w:rPr>
        <w:t>ţă ş</w:t>
      </w:r>
      <w:r w:rsidRPr="000F5873">
        <w:rPr>
          <w:rFonts w:ascii="Times-Roman" w:hAnsi="Times-Roman" w:cs="Times-Roman"/>
          <w:sz w:val="28"/>
          <w:szCs w:val="28"/>
        </w:rPr>
        <w:t>i îngrijire individuale. Activitatea specific</w:t>
      </w:r>
      <w:r w:rsidRPr="000F5873">
        <w:rPr>
          <w:rFonts w:ascii="TimesNewRoman" w:hAnsi="TimesNewRoman" w:cs="TimesNewRoman"/>
          <w:sz w:val="28"/>
          <w:szCs w:val="28"/>
        </w:rPr>
        <w:t xml:space="preserve">ă </w:t>
      </w:r>
      <w:r w:rsidRPr="000F5873">
        <w:rPr>
          <w:rFonts w:ascii="Times-Roman" w:hAnsi="Times-Roman" w:cs="Times-Roman"/>
          <w:sz w:val="28"/>
          <w:szCs w:val="28"/>
        </w:rPr>
        <w:t>de recuperare se realizeaz</w:t>
      </w:r>
      <w:r w:rsidRPr="000F5873">
        <w:rPr>
          <w:rFonts w:ascii="TimesNewRoman" w:hAnsi="TimesNewRoman" w:cs="TimesNewRoman"/>
          <w:sz w:val="28"/>
          <w:szCs w:val="28"/>
        </w:rPr>
        <w:t xml:space="preserve">ă </w:t>
      </w:r>
      <w:r w:rsidRPr="000F5873">
        <w:rPr>
          <w:rFonts w:ascii="Times-Roman" w:hAnsi="Times-Roman" w:cs="Times-Roman"/>
          <w:sz w:val="28"/>
          <w:szCs w:val="28"/>
        </w:rPr>
        <w:t>în baza programelor individualizate de recuperare, în planul individualizat de recuperare fiind incluse, dup</w:t>
      </w:r>
      <w:r w:rsidRPr="000F5873">
        <w:rPr>
          <w:rFonts w:ascii="TimesNewRoman" w:hAnsi="TimesNewRoman" w:cs="TimesNewRoman"/>
          <w:sz w:val="28"/>
          <w:szCs w:val="28"/>
        </w:rPr>
        <w:t xml:space="preserve">ă </w:t>
      </w:r>
      <w:r w:rsidRPr="000F5873">
        <w:rPr>
          <w:rFonts w:ascii="Times-Roman" w:hAnsi="Times-Roman" w:cs="Times-Roman"/>
          <w:sz w:val="28"/>
          <w:szCs w:val="28"/>
        </w:rPr>
        <w:t xml:space="preserve">caz: PIR de supraveghere </w:t>
      </w:r>
      <w:r w:rsidRPr="000F5873">
        <w:rPr>
          <w:rFonts w:ascii="TimesNewRoman" w:hAnsi="TimesNewRoman" w:cs="TimesNewRoman"/>
          <w:sz w:val="28"/>
          <w:szCs w:val="28"/>
        </w:rPr>
        <w:t>ş</w:t>
      </w:r>
      <w:r w:rsidRPr="000F5873">
        <w:rPr>
          <w:rFonts w:ascii="Times-Roman" w:hAnsi="Times-Roman" w:cs="Times-Roman"/>
          <w:sz w:val="28"/>
          <w:szCs w:val="28"/>
        </w:rPr>
        <w:t>i men</w:t>
      </w:r>
      <w:r w:rsidRPr="000F5873">
        <w:rPr>
          <w:rFonts w:ascii="TimesNewRoman" w:hAnsi="TimesNewRoman" w:cs="TimesNewRoman"/>
          <w:sz w:val="28"/>
          <w:szCs w:val="28"/>
        </w:rPr>
        <w:t>ţ</w:t>
      </w:r>
      <w:r w:rsidRPr="000F5873">
        <w:rPr>
          <w:rFonts w:ascii="Times-Roman" w:hAnsi="Times-Roman" w:cs="Times-Roman"/>
          <w:sz w:val="28"/>
          <w:szCs w:val="28"/>
        </w:rPr>
        <w:t>inere a s</w:t>
      </w:r>
      <w:r w:rsidRPr="000F5873">
        <w:rPr>
          <w:rFonts w:ascii="TimesNewRoman" w:hAnsi="TimesNewRoman" w:cs="TimesNewRoman"/>
          <w:sz w:val="28"/>
          <w:szCs w:val="28"/>
        </w:rPr>
        <w:t>ă</w:t>
      </w:r>
      <w:r w:rsidRPr="000F5873">
        <w:rPr>
          <w:rFonts w:ascii="Times-Roman" w:hAnsi="Times-Roman" w:cs="Times-Roman"/>
          <w:sz w:val="28"/>
          <w:szCs w:val="28"/>
        </w:rPr>
        <w:t>n</w:t>
      </w:r>
      <w:r w:rsidRPr="000F5873">
        <w:rPr>
          <w:rFonts w:ascii="TimesNewRoman" w:hAnsi="TimesNewRoman" w:cs="TimesNewRoman"/>
          <w:sz w:val="28"/>
          <w:szCs w:val="28"/>
        </w:rPr>
        <w:t>ă</w:t>
      </w:r>
      <w:r w:rsidRPr="000F5873">
        <w:rPr>
          <w:rFonts w:ascii="Times-Roman" w:hAnsi="Times-Roman" w:cs="Times-Roman"/>
          <w:sz w:val="28"/>
          <w:szCs w:val="28"/>
        </w:rPr>
        <w:t>t</w:t>
      </w:r>
      <w:r w:rsidRPr="000F5873">
        <w:rPr>
          <w:rFonts w:ascii="TimesNewRoman" w:hAnsi="TimesNewRoman" w:cs="TimesNewRoman"/>
          <w:sz w:val="28"/>
          <w:szCs w:val="28"/>
        </w:rPr>
        <w:t>ăţ</w:t>
      </w:r>
      <w:r w:rsidRPr="000F5873">
        <w:rPr>
          <w:rFonts w:ascii="Times-Roman" w:hAnsi="Times-Roman" w:cs="Times-Roman"/>
          <w:sz w:val="28"/>
          <w:szCs w:val="28"/>
        </w:rPr>
        <w:t>ii, PIR de formare /dezvoltare a abilit</w:t>
      </w:r>
      <w:r w:rsidRPr="000F5873">
        <w:rPr>
          <w:rFonts w:ascii="TimesNewRoman" w:hAnsi="TimesNewRoman" w:cs="TimesNewRoman"/>
          <w:sz w:val="28"/>
          <w:szCs w:val="28"/>
        </w:rPr>
        <w:t>ăţ</w:t>
      </w:r>
      <w:r w:rsidRPr="000F5873">
        <w:rPr>
          <w:rFonts w:ascii="Times-Roman" w:hAnsi="Times-Roman" w:cs="Times-Roman"/>
          <w:sz w:val="28"/>
          <w:szCs w:val="28"/>
        </w:rPr>
        <w:t>ilor de autoservire, îngrijire personal</w:t>
      </w:r>
      <w:r w:rsidRPr="000F5873">
        <w:rPr>
          <w:rFonts w:ascii="TimesNewRoman" w:hAnsi="TimesNewRoman" w:cs="TimesNewRoman"/>
          <w:sz w:val="28"/>
          <w:szCs w:val="28"/>
        </w:rPr>
        <w:t>ă ş</w:t>
      </w:r>
      <w:r w:rsidRPr="000F5873">
        <w:rPr>
          <w:rFonts w:ascii="Times-Roman" w:hAnsi="Times-Roman" w:cs="Times-Roman"/>
          <w:sz w:val="28"/>
          <w:szCs w:val="28"/>
        </w:rPr>
        <w:t>i autonomie personal</w:t>
      </w:r>
      <w:r w:rsidRPr="000F5873">
        <w:rPr>
          <w:rFonts w:ascii="TimesNewRoman" w:hAnsi="TimesNewRoman" w:cs="TimesNewRoman"/>
          <w:sz w:val="28"/>
          <w:szCs w:val="28"/>
        </w:rPr>
        <w:t>ă</w:t>
      </w:r>
      <w:r w:rsidRPr="000F5873">
        <w:rPr>
          <w:rFonts w:ascii="Times-Roman" w:hAnsi="Times-Roman" w:cs="Times-Roman"/>
          <w:sz w:val="28"/>
          <w:szCs w:val="28"/>
        </w:rPr>
        <w:t xml:space="preserve">, PIR prin kinetoterapie </w:t>
      </w:r>
      <w:r w:rsidRPr="000F5873">
        <w:rPr>
          <w:rFonts w:ascii="TimesNewRoman" w:hAnsi="TimesNewRoman" w:cs="TimesNewRoman"/>
          <w:sz w:val="28"/>
          <w:szCs w:val="28"/>
        </w:rPr>
        <w:t>ş</w:t>
      </w:r>
      <w:r w:rsidRPr="000F5873">
        <w:rPr>
          <w:rFonts w:ascii="Times-Roman" w:hAnsi="Times-Roman" w:cs="Times-Roman"/>
          <w:sz w:val="28"/>
          <w:szCs w:val="28"/>
        </w:rPr>
        <w:t>i masaj, PIR prin terapie ocupa</w:t>
      </w:r>
      <w:r w:rsidRPr="000F5873">
        <w:rPr>
          <w:rFonts w:ascii="TimesNewRoman" w:hAnsi="TimesNewRoman" w:cs="TimesNewRoman"/>
          <w:sz w:val="28"/>
          <w:szCs w:val="28"/>
        </w:rPr>
        <w:t>ţ</w:t>
      </w:r>
      <w:r w:rsidRPr="000F5873">
        <w:rPr>
          <w:rFonts w:ascii="Times-Roman" w:hAnsi="Times-Roman" w:cs="Times-Roman"/>
          <w:sz w:val="28"/>
          <w:szCs w:val="28"/>
        </w:rPr>
        <w:t>ional</w:t>
      </w:r>
      <w:r w:rsidRPr="000F5873">
        <w:rPr>
          <w:rFonts w:ascii="TimesNewRoman" w:hAnsi="TimesNewRoman" w:cs="TimesNewRoman"/>
          <w:sz w:val="28"/>
          <w:szCs w:val="28"/>
        </w:rPr>
        <w:t>ă</w:t>
      </w:r>
      <w:r w:rsidRPr="000F5873">
        <w:rPr>
          <w:rFonts w:ascii="Times-Roman" w:hAnsi="Times-Roman" w:cs="Times-Roman"/>
          <w:sz w:val="28"/>
          <w:szCs w:val="28"/>
        </w:rPr>
        <w:t>.</w:t>
      </w:r>
    </w:p>
    <w:p w14:paraId="1D80FA4D" w14:textId="77777777" w:rsidR="000F5873" w:rsidRPr="000F5873" w:rsidRDefault="000F5873" w:rsidP="000F5873">
      <w:pPr>
        <w:pStyle w:val="ListParagraph"/>
        <w:autoSpaceDE w:val="0"/>
        <w:autoSpaceDN w:val="0"/>
        <w:adjustRightInd w:val="0"/>
        <w:spacing w:after="0" w:line="240" w:lineRule="auto"/>
        <w:jc w:val="both"/>
        <w:rPr>
          <w:rFonts w:ascii="Times-Roman" w:hAnsi="Times-Roman" w:cs="Times-Roman"/>
          <w:sz w:val="28"/>
          <w:szCs w:val="28"/>
        </w:rPr>
      </w:pPr>
    </w:p>
    <w:p w14:paraId="53424521" w14:textId="2DE01104"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r w:rsidRPr="000F5873">
        <w:rPr>
          <w:rFonts w:ascii="Times-Roman" w:hAnsi="Times-Roman" w:cs="Times-Roman"/>
          <w:sz w:val="28"/>
          <w:szCs w:val="28"/>
        </w:rPr>
        <w:t xml:space="preserve">Pentru fiecare beneficiar este elaborat </w:t>
      </w:r>
      <w:r w:rsidRPr="000F5873">
        <w:rPr>
          <w:rFonts w:ascii="TimesNewRoman" w:hAnsi="TimesNewRoman" w:cs="TimesNewRoman"/>
          <w:sz w:val="28"/>
          <w:szCs w:val="28"/>
        </w:rPr>
        <w:t>ş</w:t>
      </w:r>
      <w:r w:rsidRPr="000F5873">
        <w:rPr>
          <w:rFonts w:ascii="Times-Roman" w:hAnsi="Times-Roman" w:cs="Times-Roman"/>
          <w:sz w:val="28"/>
          <w:szCs w:val="28"/>
        </w:rPr>
        <w:t>i implementat un program individualizat de integrare/reintegrare social</w:t>
      </w:r>
      <w:r w:rsidRPr="000F5873">
        <w:rPr>
          <w:rFonts w:ascii="TimesNewRoman" w:hAnsi="TimesNewRoman" w:cs="TimesNewRoman"/>
          <w:sz w:val="28"/>
          <w:szCs w:val="28"/>
        </w:rPr>
        <w:t>ă</w:t>
      </w:r>
      <w:r w:rsidRPr="000F5873">
        <w:rPr>
          <w:rFonts w:ascii="Times-Roman" w:hAnsi="Times-Roman" w:cs="Times-Roman"/>
          <w:sz w:val="28"/>
          <w:szCs w:val="28"/>
        </w:rPr>
        <w:t>. Asista</w:t>
      </w:r>
      <w:r w:rsidRPr="000F5873">
        <w:rPr>
          <w:rFonts w:ascii="TimesNewRoman" w:hAnsi="TimesNewRoman" w:cs="TimesNewRoman"/>
          <w:sz w:val="28"/>
          <w:szCs w:val="28"/>
        </w:rPr>
        <w:t>ţ</w:t>
      </w:r>
      <w:r w:rsidRPr="000F5873">
        <w:rPr>
          <w:rFonts w:ascii="Times-Roman" w:hAnsi="Times-Roman" w:cs="Times-Roman"/>
          <w:sz w:val="28"/>
          <w:szCs w:val="28"/>
        </w:rPr>
        <w:t xml:space="preserve">ii centrului pot beneficia de consiliere </w:t>
      </w:r>
      <w:r w:rsidRPr="000F5873">
        <w:rPr>
          <w:rFonts w:ascii="TimesNewRoman" w:hAnsi="TimesNewRoman" w:cs="TimesNewRoman"/>
          <w:sz w:val="28"/>
          <w:szCs w:val="28"/>
        </w:rPr>
        <w:t>ş</w:t>
      </w:r>
      <w:r w:rsidRPr="000F5873">
        <w:rPr>
          <w:rFonts w:ascii="Times-Roman" w:hAnsi="Times-Roman" w:cs="Times-Roman"/>
          <w:sz w:val="28"/>
          <w:szCs w:val="28"/>
        </w:rPr>
        <w:t>i asisten</w:t>
      </w:r>
      <w:r w:rsidRPr="000F5873">
        <w:rPr>
          <w:rFonts w:ascii="TimesNewRoman" w:hAnsi="TimesNewRoman" w:cs="TimesNewRoman"/>
          <w:sz w:val="28"/>
          <w:szCs w:val="28"/>
        </w:rPr>
        <w:t>ţă</w:t>
      </w:r>
      <w:r w:rsidRPr="000F5873">
        <w:rPr>
          <w:rFonts w:ascii="Times-Roman" w:hAnsi="Times-Roman" w:cs="Times-Roman"/>
          <w:sz w:val="28"/>
          <w:szCs w:val="28"/>
        </w:rPr>
        <w:t xml:space="preserve"> social</w:t>
      </w:r>
      <w:r w:rsidRPr="000F5873">
        <w:rPr>
          <w:rFonts w:ascii="TimesNewRoman" w:hAnsi="TimesNewRoman" w:cs="TimesNewRoman"/>
          <w:sz w:val="28"/>
          <w:szCs w:val="28"/>
        </w:rPr>
        <w:t>ă</w:t>
      </w:r>
      <w:r w:rsidRPr="000F5873">
        <w:rPr>
          <w:rFonts w:ascii="Times-Roman" w:hAnsi="Times-Roman" w:cs="Times-Roman"/>
          <w:sz w:val="28"/>
          <w:szCs w:val="28"/>
        </w:rPr>
        <w:t>, preg</w:t>
      </w:r>
      <w:r w:rsidRPr="000F5873">
        <w:rPr>
          <w:rFonts w:ascii="TimesNewRoman" w:hAnsi="TimesNewRoman" w:cs="TimesNewRoman"/>
          <w:sz w:val="28"/>
          <w:szCs w:val="28"/>
        </w:rPr>
        <w:t>ă</w:t>
      </w:r>
      <w:r w:rsidRPr="000F5873">
        <w:rPr>
          <w:rFonts w:ascii="Times-Roman" w:hAnsi="Times-Roman" w:cs="Times-Roman"/>
          <w:sz w:val="28"/>
          <w:szCs w:val="28"/>
        </w:rPr>
        <w:t>tire pentru via</w:t>
      </w:r>
      <w:r w:rsidRPr="000F5873">
        <w:rPr>
          <w:rFonts w:ascii="TimesNewRoman" w:hAnsi="TimesNewRoman" w:cs="TimesNewRoman"/>
          <w:sz w:val="28"/>
          <w:szCs w:val="28"/>
        </w:rPr>
        <w:t xml:space="preserve">ţă </w:t>
      </w:r>
      <w:r w:rsidRPr="000F5873">
        <w:rPr>
          <w:rFonts w:ascii="Times-Roman" w:hAnsi="Times-Roman" w:cs="Times-Roman"/>
          <w:sz w:val="28"/>
          <w:szCs w:val="28"/>
        </w:rPr>
        <w:t>independent</w:t>
      </w:r>
      <w:r w:rsidRPr="000F5873">
        <w:rPr>
          <w:rFonts w:ascii="TimesNewRoman" w:hAnsi="TimesNewRoman" w:cs="TimesNewRoman"/>
          <w:sz w:val="28"/>
          <w:szCs w:val="28"/>
        </w:rPr>
        <w:t>ă</w:t>
      </w:r>
      <w:r w:rsidRPr="000F5873">
        <w:rPr>
          <w:rFonts w:ascii="Times-Roman" w:hAnsi="Times-Roman" w:cs="Times-Roman"/>
          <w:sz w:val="28"/>
          <w:szCs w:val="28"/>
        </w:rPr>
        <w:t>, activit</w:t>
      </w:r>
      <w:r w:rsidRPr="000F5873">
        <w:rPr>
          <w:rFonts w:ascii="TimesNewRoman" w:hAnsi="TimesNewRoman" w:cs="TimesNewRoman"/>
          <w:sz w:val="28"/>
          <w:szCs w:val="28"/>
        </w:rPr>
        <w:t>ăţ</w:t>
      </w:r>
      <w:r w:rsidRPr="000F5873">
        <w:rPr>
          <w:rFonts w:ascii="Times-Roman" w:hAnsi="Times-Roman" w:cs="Times-Roman"/>
          <w:sz w:val="28"/>
          <w:szCs w:val="28"/>
        </w:rPr>
        <w:t xml:space="preserve">i de socializare </w:t>
      </w:r>
      <w:r w:rsidRPr="000F5873">
        <w:rPr>
          <w:rFonts w:ascii="TimesNewRoman" w:hAnsi="TimesNewRoman" w:cs="TimesNewRoman"/>
          <w:sz w:val="28"/>
          <w:szCs w:val="28"/>
        </w:rPr>
        <w:t>ş</w:t>
      </w:r>
      <w:r w:rsidRPr="000F5873">
        <w:rPr>
          <w:rFonts w:ascii="Times-Roman" w:hAnsi="Times-Roman" w:cs="Times-Roman"/>
          <w:sz w:val="28"/>
          <w:szCs w:val="28"/>
        </w:rPr>
        <w:t>i petrecere a timpului liber.</w:t>
      </w:r>
    </w:p>
    <w:p w14:paraId="74724014" w14:textId="77777777"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p>
    <w:p w14:paraId="00D64722" w14:textId="77777777"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p>
    <w:p w14:paraId="5C25FE08" w14:textId="68F80E7B"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r w:rsidRPr="000F5873">
        <w:rPr>
          <w:rFonts w:ascii="Times-Bold" w:hAnsi="Times-Bold" w:cs="Times-Bold"/>
          <w:b/>
          <w:bCs/>
          <w:sz w:val="28"/>
          <w:szCs w:val="28"/>
        </w:rPr>
        <w:lastRenderedPageBreak/>
        <w:t xml:space="preserve">DREPTURILE </w:t>
      </w:r>
      <w:r w:rsidRPr="000F5873">
        <w:rPr>
          <w:rFonts w:ascii="TimesNewRoman,Bold" w:hAnsi="TimesNewRoman,Bold" w:cs="TimesNewRoman,Bold"/>
          <w:b/>
          <w:bCs/>
          <w:sz w:val="28"/>
          <w:szCs w:val="28"/>
        </w:rPr>
        <w:t>Ş</w:t>
      </w:r>
      <w:r w:rsidRPr="000F5873">
        <w:rPr>
          <w:rFonts w:ascii="Times-Bold" w:hAnsi="Times-Bold" w:cs="Times-Bold"/>
          <w:b/>
          <w:bCs/>
          <w:sz w:val="28"/>
          <w:szCs w:val="28"/>
        </w:rPr>
        <w:t>I OBLIGA</w:t>
      </w:r>
      <w:r w:rsidRPr="000F5873">
        <w:rPr>
          <w:rFonts w:ascii="TimesNewRoman,Bold" w:hAnsi="TimesNewRoman,Bold" w:cs="TimesNewRoman,Bold"/>
          <w:b/>
          <w:bCs/>
          <w:sz w:val="28"/>
          <w:szCs w:val="28"/>
        </w:rPr>
        <w:t>Ţ</w:t>
      </w:r>
      <w:r w:rsidRPr="000F5873">
        <w:rPr>
          <w:rFonts w:ascii="Times-Bold" w:hAnsi="Times-Bold" w:cs="Times-Bold"/>
          <w:b/>
          <w:bCs/>
          <w:sz w:val="28"/>
          <w:szCs w:val="28"/>
        </w:rPr>
        <w:t xml:space="preserve">IILE BENEFICIARILOR </w:t>
      </w:r>
      <w:r w:rsidRPr="000F5873">
        <w:rPr>
          <w:rFonts w:ascii="Times-Roman" w:hAnsi="Times-Roman" w:cs="Times-Roman"/>
          <w:sz w:val="28"/>
          <w:szCs w:val="28"/>
        </w:rPr>
        <w:t>sunt prev</w:t>
      </w:r>
      <w:r w:rsidRPr="000F5873">
        <w:rPr>
          <w:rFonts w:ascii="TimesNewRoman" w:hAnsi="TimesNewRoman" w:cs="TimesNewRoman"/>
          <w:sz w:val="28"/>
          <w:szCs w:val="28"/>
        </w:rPr>
        <w:t>ă</w:t>
      </w:r>
      <w:r w:rsidRPr="000F5873">
        <w:rPr>
          <w:rFonts w:ascii="Times-Roman" w:hAnsi="Times-Roman" w:cs="Times-Roman"/>
          <w:sz w:val="28"/>
          <w:szCs w:val="28"/>
        </w:rPr>
        <w:t xml:space="preserve">zute în documentele interne elaborate la nivelul centrului </w:t>
      </w:r>
      <w:r w:rsidRPr="000F5873">
        <w:rPr>
          <w:rFonts w:ascii="TimesNewRoman" w:hAnsi="TimesNewRoman" w:cs="TimesNewRoman"/>
          <w:sz w:val="28"/>
          <w:szCs w:val="28"/>
        </w:rPr>
        <w:t>ş</w:t>
      </w:r>
      <w:r w:rsidRPr="000F5873">
        <w:rPr>
          <w:rFonts w:ascii="Times-Roman" w:hAnsi="Times-Roman" w:cs="Times-Roman"/>
          <w:sz w:val="28"/>
          <w:szCs w:val="28"/>
        </w:rPr>
        <w:t>i aduse la cuno</w:t>
      </w:r>
      <w:r w:rsidRPr="000F5873">
        <w:rPr>
          <w:rFonts w:ascii="TimesNewRoman" w:hAnsi="TimesNewRoman" w:cs="TimesNewRoman"/>
          <w:sz w:val="28"/>
          <w:szCs w:val="28"/>
        </w:rPr>
        <w:t>ş</w:t>
      </w:r>
      <w:r w:rsidRPr="000F5873">
        <w:rPr>
          <w:rFonts w:ascii="Times-Roman" w:hAnsi="Times-Roman" w:cs="Times-Roman"/>
          <w:sz w:val="28"/>
          <w:szCs w:val="28"/>
        </w:rPr>
        <w:t>tin</w:t>
      </w:r>
      <w:r w:rsidRPr="000F5873">
        <w:rPr>
          <w:rFonts w:ascii="TimesNewRoman" w:hAnsi="TimesNewRoman" w:cs="TimesNewRoman"/>
          <w:sz w:val="28"/>
          <w:szCs w:val="28"/>
        </w:rPr>
        <w:t xml:space="preserve">ţă </w:t>
      </w:r>
      <w:r w:rsidRPr="000F5873">
        <w:rPr>
          <w:rFonts w:ascii="Times-Roman" w:hAnsi="Times-Roman" w:cs="Times-Roman"/>
          <w:sz w:val="28"/>
          <w:szCs w:val="28"/>
        </w:rPr>
        <w:t>beneficiarilor:</w:t>
      </w:r>
    </w:p>
    <w:p w14:paraId="388F5764" w14:textId="7D46E0BA" w:rsidR="000F5873" w:rsidRPr="000F5873" w:rsidRDefault="000F5873" w:rsidP="000F5873">
      <w:pPr>
        <w:pStyle w:val="ListParagraph"/>
        <w:numPr>
          <w:ilvl w:val="0"/>
          <w:numId w:val="19"/>
        </w:numPr>
        <w:autoSpaceDE w:val="0"/>
        <w:autoSpaceDN w:val="0"/>
        <w:adjustRightInd w:val="0"/>
        <w:spacing w:after="0" w:line="240" w:lineRule="auto"/>
        <w:jc w:val="both"/>
        <w:rPr>
          <w:rFonts w:ascii="TimesNewRoman" w:hAnsi="TimesNewRoman" w:cs="TimesNewRoman"/>
          <w:sz w:val="28"/>
          <w:szCs w:val="28"/>
        </w:rPr>
      </w:pPr>
      <w:r w:rsidRPr="000F5873">
        <w:rPr>
          <w:rFonts w:ascii="Symbol" w:hAnsi="Symbol" w:cs="Symbol"/>
          <w:sz w:val="28"/>
          <w:szCs w:val="28"/>
        </w:rPr>
        <w:t xml:space="preserve"> </w:t>
      </w:r>
      <w:r w:rsidRPr="000F5873">
        <w:rPr>
          <w:rFonts w:ascii="Times-Roman" w:hAnsi="Times-Roman" w:cs="Times-Roman"/>
          <w:sz w:val="28"/>
          <w:szCs w:val="28"/>
        </w:rPr>
        <w:t>Regulamentul de ordine interioar</w:t>
      </w:r>
      <w:r w:rsidRPr="000F5873">
        <w:rPr>
          <w:rFonts w:ascii="TimesNewRoman" w:hAnsi="TimesNewRoman" w:cs="TimesNewRoman"/>
          <w:sz w:val="28"/>
          <w:szCs w:val="28"/>
        </w:rPr>
        <w:t>ă</w:t>
      </w:r>
    </w:p>
    <w:p w14:paraId="6E18730A" w14:textId="5FC7097B" w:rsidR="000F5873" w:rsidRPr="000F5873" w:rsidRDefault="000F5873" w:rsidP="000F5873">
      <w:pPr>
        <w:pStyle w:val="ListParagraph"/>
        <w:numPr>
          <w:ilvl w:val="0"/>
          <w:numId w:val="19"/>
        </w:numPr>
        <w:autoSpaceDE w:val="0"/>
        <w:autoSpaceDN w:val="0"/>
        <w:adjustRightInd w:val="0"/>
        <w:spacing w:after="0" w:line="240" w:lineRule="auto"/>
        <w:jc w:val="both"/>
        <w:rPr>
          <w:rFonts w:ascii="Times-Roman" w:hAnsi="Times-Roman" w:cs="Times-Roman"/>
          <w:sz w:val="28"/>
          <w:szCs w:val="28"/>
        </w:rPr>
      </w:pPr>
      <w:r w:rsidRPr="000F5873">
        <w:rPr>
          <w:rFonts w:ascii="Symbol" w:hAnsi="Symbol" w:cs="Symbol"/>
          <w:sz w:val="28"/>
          <w:szCs w:val="28"/>
        </w:rPr>
        <w:t xml:space="preserve"> </w:t>
      </w:r>
      <w:r w:rsidRPr="000F5873">
        <w:rPr>
          <w:rFonts w:ascii="Times-Roman" w:hAnsi="Times-Roman" w:cs="Times-Roman"/>
          <w:sz w:val="28"/>
          <w:szCs w:val="28"/>
        </w:rPr>
        <w:t>Codul etic al personalului</w:t>
      </w:r>
    </w:p>
    <w:p w14:paraId="3B022D0F" w14:textId="5903ED9C" w:rsidR="000F5873" w:rsidRPr="000F5873" w:rsidRDefault="000F5873" w:rsidP="000F5873">
      <w:pPr>
        <w:pStyle w:val="ListParagraph"/>
        <w:numPr>
          <w:ilvl w:val="0"/>
          <w:numId w:val="19"/>
        </w:numPr>
        <w:autoSpaceDE w:val="0"/>
        <w:autoSpaceDN w:val="0"/>
        <w:adjustRightInd w:val="0"/>
        <w:spacing w:after="0" w:line="240" w:lineRule="auto"/>
        <w:jc w:val="both"/>
        <w:rPr>
          <w:rFonts w:ascii="Times-Roman" w:hAnsi="Times-Roman" w:cs="Times-Roman"/>
          <w:sz w:val="28"/>
          <w:szCs w:val="28"/>
        </w:rPr>
      </w:pPr>
      <w:r w:rsidRPr="000F5873">
        <w:rPr>
          <w:rFonts w:ascii="Symbol" w:hAnsi="Symbol" w:cs="Symbol"/>
          <w:sz w:val="28"/>
          <w:szCs w:val="28"/>
        </w:rPr>
        <w:t xml:space="preserve"> </w:t>
      </w:r>
      <w:r w:rsidRPr="000F5873">
        <w:rPr>
          <w:rFonts w:ascii="Times-Roman" w:hAnsi="Times-Roman" w:cs="Times-Roman"/>
          <w:sz w:val="28"/>
          <w:szCs w:val="28"/>
        </w:rPr>
        <w:t>Carta drepturilor beneficiarilor</w:t>
      </w:r>
    </w:p>
    <w:p w14:paraId="289B26AE" w14:textId="480561F1"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r w:rsidRPr="000F5873">
        <w:rPr>
          <w:rFonts w:ascii="Times-Roman" w:hAnsi="Times-Roman" w:cs="Times-Roman"/>
          <w:sz w:val="28"/>
          <w:szCs w:val="28"/>
        </w:rPr>
        <w:t>Centrul face cunoscute drepturile persoanelor institu</w:t>
      </w:r>
      <w:r w:rsidRPr="000F5873">
        <w:rPr>
          <w:rFonts w:ascii="TimesNewRoman" w:hAnsi="TimesNewRoman" w:cs="TimesNewRoman"/>
          <w:sz w:val="28"/>
          <w:szCs w:val="28"/>
        </w:rPr>
        <w:t>ţ</w:t>
      </w:r>
      <w:r w:rsidRPr="000F5873">
        <w:rPr>
          <w:rFonts w:ascii="Times-Roman" w:hAnsi="Times-Roman" w:cs="Times-Roman"/>
          <w:sz w:val="28"/>
          <w:szCs w:val="28"/>
        </w:rPr>
        <w:t xml:space="preserve">ionalizate atât personalului cât </w:t>
      </w:r>
      <w:r w:rsidRPr="000F5873">
        <w:rPr>
          <w:rFonts w:ascii="TimesNewRoman" w:hAnsi="TimesNewRoman" w:cs="TimesNewRoman"/>
          <w:sz w:val="28"/>
          <w:szCs w:val="28"/>
        </w:rPr>
        <w:t>ş</w:t>
      </w:r>
      <w:r w:rsidRPr="000F5873">
        <w:rPr>
          <w:rFonts w:ascii="Times-Roman" w:hAnsi="Times-Roman" w:cs="Times-Roman"/>
          <w:sz w:val="28"/>
          <w:szCs w:val="28"/>
        </w:rPr>
        <w:t>i beneficiarilor. Personalul trebuie s</w:t>
      </w:r>
      <w:r w:rsidRPr="000F5873">
        <w:rPr>
          <w:rFonts w:ascii="TimesNewRoman" w:hAnsi="TimesNewRoman" w:cs="TimesNewRoman"/>
          <w:sz w:val="28"/>
          <w:szCs w:val="28"/>
        </w:rPr>
        <w:t xml:space="preserve">ă </w:t>
      </w:r>
      <w:r w:rsidRPr="000F5873">
        <w:rPr>
          <w:rFonts w:ascii="Times-Roman" w:hAnsi="Times-Roman" w:cs="Times-Roman"/>
          <w:sz w:val="28"/>
          <w:szCs w:val="28"/>
        </w:rPr>
        <w:t>men</w:t>
      </w:r>
      <w:r w:rsidRPr="000F5873">
        <w:rPr>
          <w:rFonts w:ascii="TimesNewRoman" w:hAnsi="TimesNewRoman" w:cs="TimesNewRoman"/>
          <w:sz w:val="28"/>
          <w:szCs w:val="28"/>
        </w:rPr>
        <w:t>ţ</w:t>
      </w:r>
      <w:r w:rsidRPr="000F5873">
        <w:rPr>
          <w:rFonts w:ascii="Times-Roman" w:hAnsi="Times-Roman" w:cs="Times-Roman"/>
          <w:sz w:val="28"/>
          <w:szCs w:val="28"/>
        </w:rPr>
        <w:t>in</w:t>
      </w:r>
      <w:r w:rsidRPr="000F5873">
        <w:rPr>
          <w:rFonts w:ascii="TimesNewRoman" w:hAnsi="TimesNewRoman" w:cs="TimesNewRoman"/>
          <w:sz w:val="28"/>
          <w:szCs w:val="28"/>
        </w:rPr>
        <w:t xml:space="preserve">ă </w:t>
      </w:r>
      <w:r w:rsidRPr="000F5873">
        <w:rPr>
          <w:rFonts w:ascii="Times-Roman" w:hAnsi="Times-Roman" w:cs="Times-Roman"/>
          <w:sz w:val="28"/>
          <w:szCs w:val="28"/>
        </w:rPr>
        <w:t>o atmosfer</w:t>
      </w:r>
      <w:r w:rsidRPr="000F5873">
        <w:rPr>
          <w:rFonts w:ascii="TimesNewRoman" w:hAnsi="TimesNewRoman" w:cs="TimesNewRoman"/>
          <w:sz w:val="28"/>
          <w:szCs w:val="28"/>
        </w:rPr>
        <w:t xml:space="preserve">ă </w:t>
      </w:r>
      <w:r w:rsidRPr="000F5873">
        <w:rPr>
          <w:rFonts w:ascii="Times-Roman" w:hAnsi="Times-Roman" w:cs="Times-Roman"/>
          <w:sz w:val="28"/>
          <w:szCs w:val="28"/>
        </w:rPr>
        <w:t>de tip familial în cadrul centrului, s</w:t>
      </w:r>
      <w:r w:rsidRPr="000F5873">
        <w:rPr>
          <w:rFonts w:ascii="TimesNewRoman" w:hAnsi="TimesNewRoman" w:cs="TimesNewRoman"/>
          <w:sz w:val="28"/>
          <w:szCs w:val="28"/>
        </w:rPr>
        <w:t xml:space="preserve">ă </w:t>
      </w:r>
      <w:r w:rsidRPr="000F5873">
        <w:rPr>
          <w:rFonts w:ascii="Times-Roman" w:hAnsi="Times-Roman" w:cs="Times-Roman"/>
          <w:sz w:val="28"/>
          <w:szCs w:val="28"/>
        </w:rPr>
        <w:t xml:space="preserve">asigure, între anumite limite, o libertate a beneficiarilor în cadrul centrului </w:t>
      </w:r>
      <w:r w:rsidRPr="000F5873">
        <w:rPr>
          <w:rFonts w:ascii="TimesNewRoman" w:hAnsi="TimesNewRoman" w:cs="TimesNewRoman"/>
          <w:sz w:val="28"/>
          <w:szCs w:val="28"/>
        </w:rPr>
        <w:t>ş</w:t>
      </w:r>
      <w:r w:rsidRPr="000F5873">
        <w:rPr>
          <w:rFonts w:ascii="Times-Roman" w:hAnsi="Times-Roman" w:cs="Times-Roman"/>
          <w:sz w:val="28"/>
          <w:szCs w:val="28"/>
        </w:rPr>
        <w:t>i chiar al comunit</w:t>
      </w:r>
      <w:r w:rsidRPr="000F5873">
        <w:rPr>
          <w:rFonts w:ascii="TimesNewRoman" w:hAnsi="TimesNewRoman" w:cs="TimesNewRoman"/>
          <w:sz w:val="28"/>
          <w:szCs w:val="28"/>
        </w:rPr>
        <w:t>ăţ</w:t>
      </w:r>
      <w:r w:rsidRPr="000F5873">
        <w:rPr>
          <w:rFonts w:ascii="Times-Roman" w:hAnsi="Times-Roman" w:cs="Times-Roman"/>
          <w:sz w:val="28"/>
          <w:szCs w:val="28"/>
        </w:rPr>
        <w:t>ii locale în func</w:t>
      </w:r>
      <w:r w:rsidRPr="000F5873">
        <w:rPr>
          <w:rFonts w:ascii="TimesNewRoman" w:hAnsi="TimesNewRoman" w:cs="TimesNewRoman"/>
          <w:sz w:val="28"/>
          <w:szCs w:val="28"/>
        </w:rPr>
        <w:t>ţ</w:t>
      </w:r>
      <w:r w:rsidRPr="000F5873">
        <w:rPr>
          <w:rFonts w:ascii="Times-Roman" w:hAnsi="Times-Roman" w:cs="Times-Roman"/>
          <w:sz w:val="28"/>
          <w:szCs w:val="28"/>
        </w:rPr>
        <w:t>ie de caracteristicile particulare ale acestora.</w:t>
      </w:r>
    </w:p>
    <w:p w14:paraId="0EDEC37C" w14:textId="2CC146D9"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r w:rsidRPr="000F5873">
        <w:rPr>
          <w:rFonts w:ascii="Times-Roman" w:hAnsi="Times-Roman" w:cs="Times-Roman"/>
          <w:sz w:val="28"/>
          <w:szCs w:val="28"/>
        </w:rPr>
        <w:t xml:space="preserve">În cadrul </w:t>
      </w:r>
      <w:r w:rsidR="008A13FC">
        <w:rPr>
          <w:rFonts w:ascii="Times-Roman" w:hAnsi="Times-Roman" w:cs="Times-Roman"/>
          <w:sz w:val="28"/>
          <w:szCs w:val="28"/>
        </w:rPr>
        <w:t>Centrului pentru persoane vârstnice</w:t>
      </w:r>
      <w:r w:rsidRPr="000F5873">
        <w:rPr>
          <w:rFonts w:ascii="TimesNewRoman" w:hAnsi="TimesNewRoman" w:cs="TimesNewRoman"/>
          <w:sz w:val="28"/>
          <w:szCs w:val="28"/>
        </w:rPr>
        <w:t xml:space="preserve"> </w:t>
      </w:r>
      <w:r w:rsidR="008A13FC">
        <w:rPr>
          <w:rFonts w:ascii="TimesNewRoman" w:hAnsi="TimesNewRoman" w:cs="TimesNewRoman"/>
          <w:i/>
          <w:iCs/>
          <w:sz w:val="28"/>
          <w:szCs w:val="28"/>
        </w:rPr>
        <w:t>„</w:t>
      </w:r>
      <w:r w:rsidRPr="000F5873">
        <w:rPr>
          <w:rFonts w:ascii="Times-Roman" w:hAnsi="Times-Roman" w:cs="Times-Roman"/>
          <w:i/>
          <w:iCs/>
          <w:sz w:val="28"/>
          <w:szCs w:val="28"/>
        </w:rPr>
        <w:t>RECUNOȘTINȚA</w:t>
      </w:r>
      <w:r w:rsidR="008A13FC">
        <w:rPr>
          <w:rFonts w:ascii="Times-Roman" w:hAnsi="Times-Roman" w:cs="Times-Roman"/>
          <w:i/>
          <w:iCs/>
          <w:sz w:val="28"/>
          <w:szCs w:val="28"/>
        </w:rPr>
        <w:t>”</w:t>
      </w:r>
      <w:r w:rsidRPr="000F5873">
        <w:rPr>
          <w:rFonts w:ascii="Times-Roman" w:hAnsi="Times-Roman" w:cs="Times-Roman"/>
          <w:sz w:val="28"/>
          <w:szCs w:val="28"/>
        </w:rPr>
        <w:t xml:space="preserve"> sunt respectate toate drepturile persoanelor care nu se pot îngriji singure. Beneficiarii sunt informa</w:t>
      </w:r>
      <w:r w:rsidRPr="000F5873">
        <w:rPr>
          <w:rFonts w:ascii="TimesNewRoman" w:hAnsi="TimesNewRoman" w:cs="TimesNewRoman"/>
          <w:sz w:val="28"/>
          <w:szCs w:val="28"/>
        </w:rPr>
        <w:t>ţ</w:t>
      </w:r>
      <w:r w:rsidRPr="000F5873">
        <w:rPr>
          <w:rFonts w:ascii="Times-Roman" w:hAnsi="Times-Roman" w:cs="Times-Roman"/>
          <w:sz w:val="28"/>
          <w:szCs w:val="28"/>
        </w:rPr>
        <w:t>i cu privire la toate activit</w:t>
      </w:r>
      <w:r w:rsidRPr="000F5873">
        <w:rPr>
          <w:rFonts w:ascii="TimesNewRoman" w:hAnsi="TimesNewRoman" w:cs="TimesNewRoman"/>
          <w:sz w:val="28"/>
          <w:szCs w:val="28"/>
        </w:rPr>
        <w:t>ăţ</w:t>
      </w:r>
      <w:r w:rsidRPr="000F5873">
        <w:rPr>
          <w:rFonts w:ascii="Times-Roman" w:hAnsi="Times-Roman" w:cs="Times-Roman"/>
          <w:sz w:val="28"/>
          <w:szCs w:val="28"/>
        </w:rPr>
        <w:t xml:space="preserve">ile </w:t>
      </w:r>
      <w:r w:rsidRPr="000F5873">
        <w:rPr>
          <w:rFonts w:ascii="TimesNewRoman" w:hAnsi="TimesNewRoman" w:cs="TimesNewRoman"/>
          <w:sz w:val="28"/>
          <w:szCs w:val="28"/>
        </w:rPr>
        <w:t>ş</w:t>
      </w:r>
      <w:r w:rsidRPr="000F5873">
        <w:rPr>
          <w:rFonts w:ascii="Times-Roman" w:hAnsi="Times-Roman" w:cs="Times-Roman"/>
          <w:sz w:val="28"/>
          <w:szCs w:val="28"/>
        </w:rPr>
        <w:t>i deciziile care îi afecteaz</w:t>
      </w:r>
      <w:r w:rsidRPr="000F5873">
        <w:rPr>
          <w:rFonts w:ascii="TimesNewRoman" w:hAnsi="TimesNewRoman" w:cs="TimesNewRoman"/>
          <w:sz w:val="28"/>
          <w:szCs w:val="28"/>
        </w:rPr>
        <w:t xml:space="preserve">ă </w:t>
      </w:r>
      <w:r w:rsidRPr="000F5873">
        <w:rPr>
          <w:rFonts w:ascii="Times-Roman" w:hAnsi="Times-Roman" w:cs="Times-Roman"/>
          <w:sz w:val="28"/>
          <w:szCs w:val="28"/>
        </w:rPr>
        <w:t>sau îi privesc în mod direct. Informa</w:t>
      </w:r>
      <w:r w:rsidRPr="000F5873">
        <w:rPr>
          <w:rFonts w:ascii="TimesNewRoman" w:hAnsi="TimesNewRoman" w:cs="TimesNewRoman"/>
          <w:sz w:val="28"/>
          <w:szCs w:val="28"/>
        </w:rPr>
        <w:t>ţ</w:t>
      </w:r>
      <w:r w:rsidRPr="000F5873">
        <w:rPr>
          <w:rFonts w:ascii="Times-Roman" w:hAnsi="Times-Roman" w:cs="Times-Roman"/>
          <w:sz w:val="28"/>
          <w:szCs w:val="28"/>
        </w:rPr>
        <w:t>iile despre beneficiari sunt p</w:t>
      </w:r>
      <w:r w:rsidRPr="000F5873">
        <w:rPr>
          <w:rFonts w:ascii="TimesNewRoman" w:hAnsi="TimesNewRoman" w:cs="TimesNewRoman"/>
          <w:sz w:val="28"/>
          <w:szCs w:val="28"/>
        </w:rPr>
        <w:t>ă</w:t>
      </w:r>
      <w:r w:rsidRPr="000F5873">
        <w:rPr>
          <w:rFonts w:ascii="Times-Roman" w:hAnsi="Times-Roman" w:cs="Times-Roman"/>
          <w:sz w:val="28"/>
          <w:szCs w:val="28"/>
        </w:rPr>
        <w:t>strate în mod corespunz</w:t>
      </w:r>
      <w:r w:rsidRPr="000F5873">
        <w:rPr>
          <w:rFonts w:ascii="TimesNewRoman" w:hAnsi="TimesNewRoman" w:cs="TimesNewRoman"/>
          <w:sz w:val="28"/>
          <w:szCs w:val="28"/>
        </w:rPr>
        <w:t>ă</w:t>
      </w:r>
      <w:r w:rsidRPr="000F5873">
        <w:rPr>
          <w:rFonts w:ascii="Times-Roman" w:hAnsi="Times-Roman" w:cs="Times-Roman"/>
          <w:sz w:val="28"/>
          <w:szCs w:val="28"/>
        </w:rPr>
        <w:t>tor, asigurându-se confiden</w:t>
      </w:r>
      <w:r w:rsidRPr="000F5873">
        <w:rPr>
          <w:rFonts w:ascii="TimesNewRoman" w:hAnsi="TimesNewRoman" w:cs="TimesNewRoman"/>
          <w:sz w:val="28"/>
          <w:szCs w:val="28"/>
        </w:rPr>
        <w:t>ţ</w:t>
      </w:r>
      <w:r w:rsidRPr="000F5873">
        <w:rPr>
          <w:rFonts w:ascii="Times-Roman" w:hAnsi="Times-Roman" w:cs="Times-Roman"/>
          <w:sz w:val="28"/>
          <w:szCs w:val="28"/>
        </w:rPr>
        <w:t>ialitatea datelor cu privire la persoanele asistate.</w:t>
      </w:r>
    </w:p>
    <w:p w14:paraId="371DEC4E" w14:textId="77777777" w:rsidR="000F5873" w:rsidRPr="000F5873" w:rsidRDefault="000F5873" w:rsidP="000F5873">
      <w:pPr>
        <w:autoSpaceDE w:val="0"/>
        <w:autoSpaceDN w:val="0"/>
        <w:adjustRightInd w:val="0"/>
        <w:spacing w:after="0" w:line="240" w:lineRule="auto"/>
        <w:jc w:val="both"/>
        <w:rPr>
          <w:rFonts w:ascii="Times-Roman" w:hAnsi="Times-Roman" w:cs="Times-Roman"/>
          <w:sz w:val="28"/>
          <w:szCs w:val="28"/>
        </w:rPr>
      </w:pPr>
    </w:p>
    <w:p w14:paraId="36E50524" w14:textId="25027620" w:rsidR="000F5873" w:rsidRPr="000F5873" w:rsidRDefault="000F5873" w:rsidP="000F5873">
      <w:pPr>
        <w:spacing w:before="240" w:after="0" w:line="240" w:lineRule="auto"/>
        <w:jc w:val="both"/>
        <w:rPr>
          <w:rFonts w:ascii="Times New Roman" w:hAnsi="Times New Roman" w:cs="Times New Roman"/>
          <w:b/>
          <w:bCs/>
          <w:i/>
          <w:sz w:val="28"/>
          <w:szCs w:val="28"/>
        </w:rPr>
      </w:pPr>
      <w:r w:rsidRPr="000F5873">
        <w:rPr>
          <w:rFonts w:ascii="Times New Roman" w:hAnsi="Times New Roman" w:cs="Times New Roman"/>
          <w:b/>
          <w:bCs/>
          <w:i/>
          <w:sz w:val="28"/>
          <w:szCs w:val="28"/>
        </w:rPr>
        <w:t>DREPTURILE BENEFICIARILOR DE SERVICII SOCIALE</w:t>
      </w:r>
    </w:p>
    <w:p w14:paraId="0B031551" w14:textId="115EB79E" w:rsidR="000F5873" w:rsidRPr="000F5873" w:rsidRDefault="000F5873" w:rsidP="000F5873">
      <w:pPr>
        <w:pStyle w:val="ListParagraph"/>
        <w:numPr>
          <w:ilvl w:val="0"/>
          <w:numId w:val="16"/>
        </w:numPr>
        <w:spacing w:before="240"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 xml:space="preserve"> Beneficiarilor serviciilor sociale de informare şi consiliere li se respectă drepturile şi libertăţile fundamentale, fără discriminare pe bază de naştere, rasă, sex, religie, opinie sau orice altă circumstanţă personală ori socială.</w:t>
      </w:r>
    </w:p>
    <w:p w14:paraId="105572BC" w14:textId="2CD01594" w:rsidR="000F5873" w:rsidRPr="000F5873" w:rsidRDefault="000F5873" w:rsidP="000F5873">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Beneficiarilor de servicii sociale de informare şi consiliere li se asigură păstrarea confidenţialităţii asupra informaţiilor furnizate şi primite.</w:t>
      </w:r>
    </w:p>
    <w:p w14:paraId="391F5384" w14:textId="45D8AC80" w:rsidR="000F5873" w:rsidRPr="000F5873" w:rsidRDefault="000F5873" w:rsidP="000F5873">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Beneficiarilor de servicii sociale de informare şi consiliere li se asigură continuitatea serviciilor sociale furnizate, atâta timp cât se menţin condiţiile care au generat situaţia de dificultate şi resursele umane şi materiale ale instituţiei permit acest lucru.</w:t>
      </w:r>
    </w:p>
    <w:p w14:paraId="01D3B1CB" w14:textId="245E8D42" w:rsidR="000F5873" w:rsidRPr="000F5873" w:rsidRDefault="000F5873" w:rsidP="000F5873">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Beneficiarilor de servicii sociale de informare şi consiliere li se respectă dreptul la demnitate şi intimitate de-a lungul procesului de furnizare a serviciilor.</w:t>
      </w:r>
    </w:p>
    <w:p w14:paraId="31586D1F" w14:textId="5A5DDFE3" w:rsidR="000F5873" w:rsidRPr="000F5873" w:rsidRDefault="000F5873" w:rsidP="000F5873">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Beneficiarilor de servicii sociale de informare şi consiliere li se respectă viaţa intimă pe tot parcursul procesului de furnizare al serviciilor sociale.</w:t>
      </w:r>
    </w:p>
    <w:p w14:paraId="6B751B71" w14:textId="7AB04056" w:rsidR="000F5873" w:rsidRPr="008A13FC" w:rsidRDefault="000F5873" w:rsidP="008A13FC">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t>Beneficiarii de servicii sociale de informare şi consiliere au dreptul să participe la luarea</w:t>
      </w:r>
      <w:r w:rsidR="008A13FC">
        <w:rPr>
          <w:rFonts w:ascii="Times New Roman" w:hAnsi="Times New Roman" w:cs="Times New Roman"/>
          <w:sz w:val="28"/>
          <w:szCs w:val="28"/>
        </w:rPr>
        <w:t xml:space="preserve"> </w:t>
      </w:r>
      <w:r w:rsidRPr="008A13FC">
        <w:rPr>
          <w:rFonts w:ascii="Times New Roman" w:hAnsi="Times New Roman" w:cs="Times New Roman"/>
          <w:sz w:val="28"/>
          <w:szCs w:val="28"/>
        </w:rPr>
        <w:t>deciziilor privind intervenţia socială care li se aplică, putând alege variante de intervenţie, dacă acestea există.</w:t>
      </w:r>
    </w:p>
    <w:p w14:paraId="06AAAD19" w14:textId="1398116E" w:rsidR="000F5873" w:rsidRPr="000F5873" w:rsidRDefault="000F5873" w:rsidP="000F5873">
      <w:pPr>
        <w:pStyle w:val="ListParagraph"/>
        <w:numPr>
          <w:ilvl w:val="0"/>
          <w:numId w:val="16"/>
        </w:numPr>
        <w:spacing w:after="0" w:line="240" w:lineRule="auto"/>
        <w:ind w:left="720"/>
        <w:jc w:val="both"/>
        <w:rPr>
          <w:rFonts w:ascii="Times New Roman" w:hAnsi="Times New Roman" w:cs="Times New Roman"/>
          <w:sz w:val="28"/>
          <w:szCs w:val="28"/>
        </w:rPr>
      </w:pPr>
      <w:r w:rsidRPr="000F5873">
        <w:rPr>
          <w:rFonts w:ascii="Times New Roman" w:hAnsi="Times New Roman" w:cs="Times New Roman"/>
          <w:sz w:val="28"/>
          <w:szCs w:val="28"/>
        </w:rPr>
        <w:lastRenderedPageBreak/>
        <w:t>Beneficiarii de servicii sociale de informare şi consiliere au dreptul să participe la evaluarea serviciilor sociale primite.</w:t>
      </w:r>
    </w:p>
    <w:p w14:paraId="027DDBEC" w14:textId="77777777" w:rsidR="000F5873" w:rsidRPr="000F5873" w:rsidRDefault="000F5873" w:rsidP="000F5873">
      <w:pPr>
        <w:spacing w:after="0" w:line="240" w:lineRule="auto"/>
        <w:ind w:left="360"/>
        <w:jc w:val="both"/>
        <w:rPr>
          <w:rFonts w:ascii="Times New Roman" w:hAnsi="Times New Roman" w:cs="Times New Roman"/>
          <w:b/>
          <w:bCs/>
          <w:sz w:val="28"/>
          <w:szCs w:val="28"/>
        </w:rPr>
      </w:pPr>
    </w:p>
    <w:p w14:paraId="44AC64E9" w14:textId="724A9E4B" w:rsidR="000F5873" w:rsidRPr="000F5873" w:rsidRDefault="000F5873" w:rsidP="000F5873">
      <w:pPr>
        <w:spacing w:after="0" w:line="240" w:lineRule="auto"/>
        <w:jc w:val="both"/>
        <w:rPr>
          <w:rFonts w:ascii="Times New Roman" w:hAnsi="Times New Roman" w:cs="Times New Roman"/>
          <w:b/>
          <w:bCs/>
          <w:i/>
          <w:sz w:val="28"/>
          <w:szCs w:val="28"/>
        </w:rPr>
      </w:pPr>
      <w:r w:rsidRPr="000F5873">
        <w:rPr>
          <w:rFonts w:ascii="Times New Roman" w:hAnsi="Times New Roman" w:cs="Times New Roman"/>
          <w:b/>
          <w:bCs/>
          <w:i/>
          <w:sz w:val="28"/>
          <w:szCs w:val="28"/>
        </w:rPr>
        <w:t>OBLIGAȚII BENEFICIARILOR DE SERVCII SOCIALE</w:t>
      </w:r>
    </w:p>
    <w:p w14:paraId="3FA0F6D6" w14:textId="77777777" w:rsidR="000F5873" w:rsidRPr="000F5873" w:rsidRDefault="000F5873" w:rsidP="000F5873">
      <w:pPr>
        <w:spacing w:after="0" w:line="240" w:lineRule="auto"/>
        <w:jc w:val="both"/>
        <w:rPr>
          <w:rFonts w:ascii="Times New Roman" w:hAnsi="Times New Roman" w:cs="Times New Roman"/>
          <w:b/>
          <w:bCs/>
          <w:i/>
          <w:sz w:val="28"/>
          <w:szCs w:val="28"/>
        </w:rPr>
      </w:pPr>
    </w:p>
    <w:p w14:paraId="24A80561" w14:textId="3BABDEB0"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Beneficiarii serviciilor sociale au obligația de a spune profesionistului adevărul, de a furniza acestuia informații corecte cu privire la identitate, situație familială, socială, medicală și economică.</w:t>
      </w:r>
    </w:p>
    <w:p w14:paraId="5CE31FB2" w14:textId="4B8AE3AC"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Beneficiarii serviciilor sociale au datoria de a accepta responsabilități, respectiv de a-și asuma toate responsabilitățile obișnuite ale unei ființe umane ca membru al unei familii, al comunități și ca cetățean în acord cu normele legale în vigoare.</w:t>
      </w:r>
    </w:p>
    <w:p w14:paraId="1043D81E" w14:textId="2A4D203E"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Beneficiarii serviciilor sociale sunt obligați să participe la procesul de furnizare a serviciilor sociale.</w:t>
      </w:r>
    </w:p>
    <w:p w14:paraId="15C6B252" w14:textId="6BDAAD6F"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Beneficiarii serviciilor sociale au obligația de a comunica serviciului social orice modificare intervenită în legatură cu situația lor personală pe tot parcursul acordării serviciului social.</w:t>
      </w:r>
    </w:p>
    <w:p w14:paraId="02B3A8D8" w14:textId="3F3C5D08"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Beneficiarul are obligația de a colabora cu asistentul social în acordarea serviciilor sociale.</w:t>
      </w:r>
    </w:p>
    <w:p w14:paraId="41610AA9" w14:textId="09C9D05B"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Beneficiarul de servicii sociale are obligația să sesizeze conducerea serviciului în cazurile în care consideră ca asistentul social nu-și îndeplineste corespunzător obligațiile prevăzute în codul etic.</w:t>
      </w:r>
    </w:p>
    <w:p w14:paraId="42E2C4F9" w14:textId="1E4ADB5F"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Beneficiarii serviciilor sociale au obligația să manifeste respect în relația cu asistenții sociali.</w:t>
      </w:r>
    </w:p>
    <w:p w14:paraId="10AB4B31" w14:textId="3C479F8C" w:rsidR="000F5873" w:rsidRPr="000F5873" w:rsidRDefault="000F5873" w:rsidP="000F5873">
      <w:pPr>
        <w:pStyle w:val="ListParagraph"/>
        <w:numPr>
          <w:ilvl w:val="0"/>
          <w:numId w:val="17"/>
        </w:numPr>
        <w:spacing w:after="0" w:line="240" w:lineRule="auto"/>
        <w:jc w:val="both"/>
        <w:rPr>
          <w:rFonts w:ascii="Times New Roman" w:hAnsi="Times New Roman" w:cs="Times New Roman"/>
          <w:sz w:val="28"/>
          <w:szCs w:val="28"/>
        </w:rPr>
      </w:pPr>
      <w:r w:rsidRPr="000F5873">
        <w:rPr>
          <w:rFonts w:ascii="Times New Roman" w:hAnsi="Times New Roman" w:cs="Times New Roman"/>
          <w:sz w:val="28"/>
          <w:szCs w:val="28"/>
        </w:rPr>
        <w:t xml:space="preserve">Beneficiarii de servicii sociale de informare și consiliere au obligația să respecte prevederile contractului de servicii sociale încheiat cu </w:t>
      </w:r>
      <w:r w:rsidRPr="000F5873">
        <w:rPr>
          <w:rFonts w:ascii="Times New Roman" w:hAnsi="Times New Roman" w:cs="Times New Roman"/>
          <w:i/>
          <w:iCs/>
          <w:sz w:val="28"/>
          <w:szCs w:val="28"/>
        </w:rPr>
        <w:t>Asociația PRIDVORUL</w:t>
      </w:r>
      <w:r w:rsidRPr="000F5873">
        <w:rPr>
          <w:rFonts w:ascii="Times New Roman" w:hAnsi="Times New Roman" w:cs="Times New Roman"/>
          <w:sz w:val="28"/>
          <w:szCs w:val="28"/>
        </w:rPr>
        <w:t>.</w:t>
      </w:r>
    </w:p>
    <w:p w14:paraId="35B477DE" w14:textId="77777777" w:rsidR="000F5873" w:rsidRPr="000F5873" w:rsidRDefault="000F5873" w:rsidP="000F5873">
      <w:pPr>
        <w:pStyle w:val="ListParagraph"/>
        <w:spacing w:after="0" w:line="240" w:lineRule="auto"/>
        <w:jc w:val="both"/>
        <w:rPr>
          <w:rFonts w:ascii="Times New Roman" w:hAnsi="Times New Roman" w:cs="Times New Roman"/>
          <w:sz w:val="28"/>
          <w:szCs w:val="28"/>
        </w:rPr>
      </w:pPr>
    </w:p>
    <w:p w14:paraId="7ED330C4" w14:textId="77777777" w:rsidR="000F5873" w:rsidRPr="000F5873" w:rsidRDefault="000F5873" w:rsidP="000F5873">
      <w:pPr>
        <w:pStyle w:val="ListParagraph"/>
        <w:spacing w:after="0" w:line="240" w:lineRule="auto"/>
        <w:jc w:val="both"/>
        <w:rPr>
          <w:rFonts w:ascii="Times New Roman" w:hAnsi="Times New Roman" w:cs="Times New Roman"/>
          <w:sz w:val="28"/>
          <w:szCs w:val="28"/>
        </w:rPr>
      </w:pPr>
    </w:p>
    <w:p w14:paraId="746B605D" w14:textId="77777777" w:rsidR="000F5873" w:rsidRDefault="000F5873" w:rsidP="000F5873">
      <w:pPr>
        <w:spacing w:after="0" w:line="240" w:lineRule="auto"/>
        <w:jc w:val="right"/>
        <w:rPr>
          <w:rFonts w:ascii="Times New Roman" w:hAnsi="Times New Roman" w:cs="Times New Roman"/>
          <w:b/>
          <w:bCs/>
          <w:sz w:val="28"/>
          <w:szCs w:val="28"/>
        </w:rPr>
      </w:pPr>
    </w:p>
    <w:p w14:paraId="76DA6333" w14:textId="77777777" w:rsidR="000F5873" w:rsidRDefault="000F5873" w:rsidP="000F5873">
      <w:pPr>
        <w:spacing w:after="0" w:line="240" w:lineRule="auto"/>
        <w:rPr>
          <w:rFonts w:ascii="Times New Roman" w:hAnsi="Times New Roman" w:cs="Times New Roman"/>
          <w:b/>
          <w:bCs/>
          <w:sz w:val="28"/>
          <w:szCs w:val="28"/>
        </w:rPr>
      </w:pPr>
    </w:p>
    <w:p w14:paraId="6A24F6F9" w14:textId="77777777" w:rsidR="000F5873" w:rsidRDefault="000F5873" w:rsidP="000F5873">
      <w:pPr>
        <w:spacing w:after="0" w:line="240" w:lineRule="auto"/>
        <w:jc w:val="right"/>
        <w:rPr>
          <w:rFonts w:ascii="Times New Roman" w:hAnsi="Times New Roman" w:cs="Times New Roman"/>
          <w:b/>
          <w:bCs/>
          <w:sz w:val="28"/>
          <w:szCs w:val="28"/>
        </w:rPr>
      </w:pPr>
    </w:p>
    <w:p w14:paraId="1D3E4E99" w14:textId="77777777" w:rsidR="000F5873" w:rsidRDefault="000F5873" w:rsidP="000F5873">
      <w:pPr>
        <w:spacing w:after="0" w:line="240" w:lineRule="auto"/>
        <w:jc w:val="right"/>
        <w:rPr>
          <w:rFonts w:ascii="Times New Roman" w:hAnsi="Times New Roman" w:cs="Times New Roman"/>
          <w:b/>
          <w:bCs/>
          <w:sz w:val="28"/>
          <w:szCs w:val="28"/>
        </w:rPr>
      </w:pPr>
    </w:p>
    <w:p w14:paraId="5E3ED6D6" w14:textId="77777777" w:rsidR="000F5873" w:rsidRPr="008A13FC" w:rsidRDefault="000F5873" w:rsidP="000F5873">
      <w:pPr>
        <w:spacing w:before="120" w:after="0" w:line="240" w:lineRule="auto"/>
        <w:jc w:val="center"/>
        <w:rPr>
          <w:rFonts w:ascii="Times New Roman" w:eastAsia="Times New Roman" w:hAnsi="Times New Roman" w:cs="Times New Roman"/>
          <w:b/>
          <w:bCs/>
          <w:i/>
          <w:iCs/>
          <w:lang w:val="en-AU" w:eastAsia="en-AU"/>
        </w:rPr>
      </w:pPr>
      <w:r w:rsidRPr="008A13FC">
        <w:rPr>
          <w:rFonts w:ascii="Times New Roman" w:eastAsia="Times New Roman" w:hAnsi="Times New Roman" w:cs="Times New Roman"/>
          <w:b/>
          <w:bCs/>
          <w:i/>
          <w:iCs/>
          <w:lang w:val="en-AU" w:eastAsia="en-AU"/>
        </w:rPr>
        <w:t>PREȘEDINTE</w:t>
      </w:r>
    </w:p>
    <w:p w14:paraId="2BC4BBCA" w14:textId="77777777" w:rsidR="000F5873" w:rsidRPr="000F5873" w:rsidRDefault="000F5873" w:rsidP="000F5873">
      <w:pPr>
        <w:spacing w:before="120" w:after="0" w:line="240" w:lineRule="auto"/>
        <w:jc w:val="center"/>
        <w:rPr>
          <w:rFonts w:ascii="Times New Roman" w:eastAsia="Times New Roman" w:hAnsi="Times New Roman" w:cs="Times New Roman"/>
          <w:b/>
          <w:bCs/>
          <w:lang w:val="en-AU" w:eastAsia="en-AU"/>
        </w:rPr>
      </w:pPr>
      <w:r w:rsidRPr="000F5873">
        <w:rPr>
          <w:rFonts w:ascii="Times New Roman" w:eastAsia="Times New Roman" w:hAnsi="Times New Roman" w:cs="Times New Roman"/>
          <w:b/>
          <w:bCs/>
          <w:lang w:val="en-AU" w:eastAsia="en-AU"/>
        </w:rPr>
        <w:t xml:space="preserve">OXANA RONCIOIU </w:t>
      </w:r>
    </w:p>
    <w:p w14:paraId="35650B60" w14:textId="77777777" w:rsidR="000F5873" w:rsidRPr="00455FFA" w:rsidRDefault="000F5873" w:rsidP="000F5873">
      <w:pPr>
        <w:spacing w:after="0" w:line="240" w:lineRule="auto"/>
        <w:rPr>
          <w:rFonts w:ascii="Times New Roman" w:hAnsi="Times New Roman" w:cs="Times New Roman"/>
        </w:rPr>
      </w:pPr>
    </w:p>
    <w:p w14:paraId="699B5E48" w14:textId="77777777" w:rsidR="000F5873" w:rsidRPr="000F5873" w:rsidRDefault="000F5873" w:rsidP="000F5873">
      <w:pPr>
        <w:spacing w:after="0" w:line="240" w:lineRule="auto"/>
        <w:jc w:val="right"/>
        <w:rPr>
          <w:rFonts w:ascii="Times New Roman" w:hAnsi="Times New Roman" w:cs="Times New Roman"/>
          <w:b/>
          <w:bCs/>
          <w:sz w:val="28"/>
          <w:szCs w:val="28"/>
        </w:rPr>
      </w:pPr>
    </w:p>
    <w:sectPr w:rsidR="000F5873" w:rsidRPr="000F5873" w:rsidSect="00B524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ECE7" w14:textId="77777777" w:rsidR="00B524E3" w:rsidRDefault="00B524E3" w:rsidP="009821BC">
      <w:pPr>
        <w:spacing w:after="0" w:line="240" w:lineRule="auto"/>
      </w:pPr>
      <w:r>
        <w:separator/>
      </w:r>
    </w:p>
  </w:endnote>
  <w:endnote w:type="continuationSeparator" w:id="0">
    <w:p w14:paraId="249FFD42" w14:textId="77777777" w:rsidR="00B524E3" w:rsidRDefault="00B524E3" w:rsidP="0098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8696" w14:textId="77777777" w:rsidR="00B524E3" w:rsidRDefault="00B524E3" w:rsidP="009821BC">
      <w:pPr>
        <w:spacing w:after="0" w:line="240" w:lineRule="auto"/>
      </w:pPr>
      <w:r>
        <w:separator/>
      </w:r>
    </w:p>
  </w:footnote>
  <w:footnote w:type="continuationSeparator" w:id="0">
    <w:p w14:paraId="3646213D" w14:textId="77777777" w:rsidR="00B524E3" w:rsidRDefault="00B524E3" w:rsidP="00982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B339" w14:textId="115E8ED3" w:rsidR="009821BC" w:rsidRPr="009821BC" w:rsidRDefault="009821BC" w:rsidP="009821BC">
    <w:r w:rsidRPr="009821BC">
      <w:rPr>
        <w:noProof/>
      </w:rPr>
      <w:drawing>
        <wp:anchor distT="0" distB="0" distL="114300" distR="114300" simplePos="0" relativeHeight="251657216" behindDoc="0" locked="0" layoutInCell="1" allowOverlap="1" wp14:anchorId="13426882" wp14:editId="40E64257">
          <wp:simplePos x="0" y="0"/>
          <wp:positionH relativeFrom="margin">
            <wp:posOffset>3088005</wp:posOffset>
          </wp:positionH>
          <wp:positionV relativeFrom="paragraph">
            <wp:posOffset>-102235</wp:posOffset>
          </wp:positionV>
          <wp:extent cx="3025775" cy="1150620"/>
          <wp:effectExtent l="0" t="0" r="0" b="0"/>
          <wp:wrapSquare wrapText="bothSides"/>
          <wp:docPr id="1805869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69831" name="Picture 1805869831"/>
                  <pic:cNvPicPr/>
                </pic:nvPicPr>
                <pic:blipFill>
                  <a:blip r:embed="rId1">
                    <a:extLst>
                      <a:ext uri="{28A0092B-C50C-407E-A947-70E740481C1C}">
                        <a14:useLocalDpi xmlns:a14="http://schemas.microsoft.com/office/drawing/2010/main" val="0"/>
                      </a:ext>
                    </a:extLst>
                  </a:blip>
                  <a:stretch>
                    <a:fillRect/>
                  </a:stretch>
                </pic:blipFill>
                <pic:spPr>
                  <a:xfrm>
                    <a:off x="0" y="0"/>
                    <a:ext cx="3025775" cy="1150620"/>
                  </a:xfrm>
                  <a:prstGeom prst="rect">
                    <a:avLst/>
                  </a:prstGeom>
                </pic:spPr>
              </pic:pic>
            </a:graphicData>
          </a:graphic>
          <wp14:sizeRelH relativeFrom="margin">
            <wp14:pctWidth>0</wp14:pctWidth>
          </wp14:sizeRelH>
          <wp14:sizeRelV relativeFrom="margin">
            <wp14:pctHeight>0</wp14:pctHeight>
          </wp14:sizeRelV>
        </wp:anchor>
      </w:drawing>
    </w:r>
    <w:r>
      <w:t>Contact</w:t>
    </w:r>
    <w:r>
      <w:rPr>
        <w:lang w:val="en-US"/>
      </w:rPr>
      <w:t xml:space="preserve">: </w:t>
    </w:r>
    <w:r w:rsidRPr="009821BC">
      <w:t>0745 168 168</w:t>
    </w:r>
  </w:p>
  <w:p w14:paraId="43B51D50" w14:textId="36A42234" w:rsidR="009821BC" w:rsidRPr="009821BC" w:rsidRDefault="009821BC" w:rsidP="009821BC">
    <w:r>
      <w:rPr>
        <w:lang w:val="en-US"/>
      </w:rPr>
      <w:t xml:space="preserve">Email: </w:t>
    </w:r>
    <w:r w:rsidRPr="009821BC">
      <w:t>contact@pridvorul.ro</w:t>
    </w:r>
  </w:p>
  <w:p w14:paraId="3881EE19" w14:textId="65F392D1" w:rsidR="009821BC" w:rsidRPr="009821BC" w:rsidRDefault="009821BC" w:rsidP="009821BC">
    <w:r>
      <w:rPr>
        <w:lang w:val="en-US"/>
      </w:rPr>
      <w:t>Website:</w:t>
    </w:r>
    <w:r w:rsidRPr="009821BC">
      <w:t xml:space="preserve"> </w:t>
    </w:r>
    <w:hyperlink r:id="rId2" w:history="1">
      <w:r w:rsidRPr="009821BC">
        <w:t>www.pridvorul.ro</w:t>
      </w:r>
    </w:hyperlink>
  </w:p>
  <w:p w14:paraId="6D422F3C" w14:textId="59204986" w:rsidR="009821BC" w:rsidRDefault="009821BC" w:rsidP="009821BC">
    <w:proofErr w:type="spellStart"/>
    <w:r>
      <w:rPr>
        <w:lang w:val="en-US"/>
      </w:rPr>
      <w:t>Adresa</w:t>
    </w:r>
    <w:proofErr w:type="spellEnd"/>
    <w:r>
      <w:rPr>
        <w:lang w:val="en-US"/>
      </w:rPr>
      <w:t xml:space="preserve">: </w:t>
    </w:r>
    <w:r w:rsidRPr="009821BC">
      <w:t>Comuna Băcia 189A, jud. Hunedoara</w:t>
    </w:r>
  </w:p>
  <w:p w14:paraId="0BCE491C" w14:textId="7753A37A" w:rsidR="009821BC" w:rsidRPr="009821BC" w:rsidRDefault="009821BC" w:rsidP="009821BC">
    <w:pPr>
      <w:rPr>
        <w:lang w:val="en-US"/>
      </w:rPr>
    </w:pPr>
    <w:r>
      <w:rPr>
        <w:lang w:val="en-US"/>
      </w:rPr>
      <w:t>__________________________________________________________________________________</w:t>
    </w:r>
    <w:r>
      <w:rPr>
        <w:lang w:val="en-US"/>
      </w:rPr>
      <w:ptab w:relativeTo="margin" w:alignment="left" w:leader="underscor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9"/>
      <w:numFmt w:val="bullet"/>
      <w:lvlText w:val="-"/>
      <w:lvlJc w:val="left"/>
      <w:pPr>
        <w:tabs>
          <w:tab w:val="num" w:pos="0"/>
        </w:tabs>
        <w:ind w:left="1440" w:hanging="360"/>
      </w:pPr>
      <w:rPr>
        <w:rFonts w:ascii="Times New Roman" w:hAnsi="Times New Roman" w:cs="Times New Roman" w:hint="default"/>
      </w:rPr>
    </w:lvl>
  </w:abstractNum>
  <w:abstractNum w:abstractNumId="1" w15:restartNumberingAfterBreak="0">
    <w:nsid w:val="0B0D34D9"/>
    <w:multiLevelType w:val="hybridMultilevel"/>
    <w:tmpl w:val="550C10D2"/>
    <w:lvl w:ilvl="0" w:tplc="C45C82EC">
      <w:start w:val="1"/>
      <w:numFmt w:val="decimal"/>
      <w:lvlText w:val="%1."/>
      <w:lvlJc w:val="left"/>
      <w:pPr>
        <w:ind w:left="502" w:hanging="360"/>
      </w:pPr>
      <w:rPr>
        <w:b w:val="0"/>
        <w:color w:val="auto"/>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 w15:restartNumberingAfterBreak="0">
    <w:nsid w:val="0D536897"/>
    <w:multiLevelType w:val="hybridMultilevel"/>
    <w:tmpl w:val="8B7A67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140A2C"/>
    <w:multiLevelType w:val="hybridMultilevel"/>
    <w:tmpl w:val="8BCEF10A"/>
    <w:lvl w:ilvl="0" w:tplc="6E924AF0">
      <w:start w:val="1"/>
      <w:numFmt w:val="decimal"/>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4" w15:restartNumberingAfterBreak="0">
    <w:nsid w:val="2936491B"/>
    <w:multiLevelType w:val="hybridMultilevel"/>
    <w:tmpl w:val="FAEE3CA2"/>
    <w:lvl w:ilvl="0" w:tplc="6E924AF0">
      <w:start w:val="1"/>
      <w:numFmt w:val="decimal"/>
      <w:lvlText w:val="%1."/>
      <w:lvlJc w:val="left"/>
      <w:pPr>
        <w:ind w:left="502" w:hanging="360"/>
      </w:pPr>
      <w:rPr>
        <w:b w:val="0"/>
      </w:rPr>
    </w:lvl>
    <w:lvl w:ilvl="1" w:tplc="9B104ADE">
      <w:start w:val="1"/>
      <w:numFmt w:val="lowerLetter"/>
      <w:lvlText w:val="%2)"/>
      <w:lvlJc w:val="left"/>
      <w:pPr>
        <w:ind w:left="1298" w:hanging="360"/>
      </w:pPr>
      <w:rPr>
        <w:rFonts w:hint="default"/>
      </w:r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15:restartNumberingAfterBreak="0">
    <w:nsid w:val="2A163CB0"/>
    <w:multiLevelType w:val="hybridMultilevel"/>
    <w:tmpl w:val="DBF8683E"/>
    <w:lvl w:ilvl="0" w:tplc="6E924AF0">
      <w:start w:val="1"/>
      <w:numFmt w:val="decimal"/>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2F4C3C24"/>
    <w:multiLevelType w:val="hybridMultilevel"/>
    <w:tmpl w:val="E7345D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00FFF"/>
    <w:multiLevelType w:val="hybridMultilevel"/>
    <w:tmpl w:val="0388CE34"/>
    <w:lvl w:ilvl="0" w:tplc="6E924AF0">
      <w:start w:val="1"/>
      <w:numFmt w:val="decimal"/>
      <w:lvlText w:val="%1."/>
      <w:lvlJc w:val="left"/>
      <w:pPr>
        <w:ind w:left="360" w:hanging="360"/>
      </w:pPr>
      <w:rPr>
        <w:b w:val="0"/>
      </w:rPr>
    </w:lvl>
    <w:lvl w:ilvl="1" w:tplc="207ED272">
      <w:start w:val="1"/>
      <w:numFmt w:val="lowerLetter"/>
      <w:lvlText w:val="%2)"/>
      <w:lvlJc w:val="left"/>
      <w:pPr>
        <w:ind w:left="1298" w:hanging="360"/>
      </w:pPr>
      <w:rPr>
        <w:rFonts w:hint="default"/>
      </w:r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8" w15:restartNumberingAfterBreak="0">
    <w:nsid w:val="3D4F48C6"/>
    <w:multiLevelType w:val="hybridMultilevel"/>
    <w:tmpl w:val="3E9EAD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91458FD"/>
    <w:multiLevelType w:val="hybridMultilevel"/>
    <w:tmpl w:val="32B015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1765501"/>
    <w:multiLevelType w:val="hybridMultilevel"/>
    <w:tmpl w:val="BA9C6DAA"/>
    <w:lvl w:ilvl="0" w:tplc="04180017">
      <w:start w:val="1"/>
      <w:numFmt w:val="lowerLetter"/>
      <w:lvlText w:val="%1)"/>
      <w:lvlJc w:val="left"/>
      <w:pPr>
        <w:ind w:left="720" w:hanging="360"/>
      </w:pPr>
    </w:lvl>
    <w:lvl w:ilvl="1" w:tplc="819E1784">
      <w:start w:val="1"/>
      <w:numFmt w:val="lowerLetter"/>
      <w:lvlText w:val="%2."/>
      <w:lvlJc w:val="left"/>
      <w:pPr>
        <w:ind w:left="1494"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1777D2D"/>
    <w:multiLevelType w:val="hybridMultilevel"/>
    <w:tmpl w:val="033ED26E"/>
    <w:lvl w:ilvl="0" w:tplc="0418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9C40A2"/>
    <w:multiLevelType w:val="hybridMultilevel"/>
    <w:tmpl w:val="AA8643B0"/>
    <w:lvl w:ilvl="0" w:tplc="6E924AF0">
      <w:start w:val="1"/>
      <w:numFmt w:val="decimal"/>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3" w15:restartNumberingAfterBreak="0">
    <w:nsid w:val="62FE6D99"/>
    <w:multiLevelType w:val="hybridMultilevel"/>
    <w:tmpl w:val="BA5E54EA"/>
    <w:lvl w:ilvl="0" w:tplc="6E924AF0">
      <w:start w:val="1"/>
      <w:numFmt w:val="decimal"/>
      <w:lvlText w:val="%1."/>
      <w:lvlJc w:val="left"/>
      <w:pPr>
        <w:ind w:left="502" w:hanging="360"/>
      </w:pPr>
      <w:rPr>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05B266F"/>
    <w:multiLevelType w:val="hybridMultilevel"/>
    <w:tmpl w:val="3910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02B8B"/>
    <w:multiLevelType w:val="hybridMultilevel"/>
    <w:tmpl w:val="6C7688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3A374F8"/>
    <w:multiLevelType w:val="hybridMultilevel"/>
    <w:tmpl w:val="37EEF04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752A2496"/>
    <w:multiLevelType w:val="hybridMultilevel"/>
    <w:tmpl w:val="83D02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074245"/>
    <w:multiLevelType w:val="hybridMultilevel"/>
    <w:tmpl w:val="C22A54E4"/>
    <w:lvl w:ilvl="0" w:tplc="0C090017">
      <w:start w:val="1"/>
      <w:numFmt w:val="lowerLetter"/>
      <w:lvlText w:val="%1)"/>
      <w:lvlJc w:val="left"/>
      <w:pPr>
        <w:tabs>
          <w:tab w:val="num" w:pos="720"/>
        </w:tabs>
        <w:ind w:left="720" w:hanging="360"/>
      </w:pPr>
      <w:rPr>
        <w:rFonts w:hint="default"/>
      </w:rPr>
    </w:lvl>
    <w:lvl w:ilvl="1" w:tplc="20967FBC">
      <w:start w:val="1"/>
      <w:numFmt w:val="bullet"/>
      <w:lvlText w:val="-"/>
      <w:lvlJc w:val="left"/>
      <w:pPr>
        <w:tabs>
          <w:tab w:val="num" w:pos="1440"/>
        </w:tabs>
        <w:ind w:left="1440" w:hanging="360"/>
      </w:pPr>
      <w:rPr>
        <w:rFonts w:ascii="Times New Roman" w:eastAsia="Times New Roman" w:hAnsi="Times New Roman" w:cs="Times New Roman"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456018445">
    <w:abstractNumId w:val="18"/>
  </w:num>
  <w:num w:numId="2" w16cid:durableId="1643194535">
    <w:abstractNumId w:val="15"/>
  </w:num>
  <w:num w:numId="3" w16cid:durableId="1212419795">
    <w:abstractNumId w:val="0"/>
  </w:num>
  <w:num w:numId="4" w16cid:durableId="1489400094">
    <w:abstractNumId w:val="4"/>
  </w:num>
  <w:num w:numId="5" w16cid:durableId="1600093701">
    <w:abstractNumId w:val="11"/>
  </w:num>
  <w:num w:numId="6" w16cid:durableId="1431002012">
    <w:abstractNumId w:val="3"/>
  </w:num>
  <w:num w:numId="7" w16cid:durableId="1216963903">
    <w:abstractNumId w:val="1"/>
  </w:num>
  <w:num w:numId="8" w16cid:durableId="1600872105">
    <w:abstractNumId w:val="5"/>
  </w:num>
  <w:num w:numId="9" w16cid:durableId="1063408189">
    <w:abstractNumId w:val="7"/>
  </w:num>
  <w:num w:numId="10" w16cid:durableId="766729251">
    <w:abstractNumId w:val="12"/>
  </w:num>
  <w:num w:numId="11" w16cid:durableId="1825656810">
    <w:abstractNumId w:val="10"/>
  </w:num>
  <w:num w:numId="12" w16cid:durableId="2052222239">
    <w:abstractNumId w:val="16"/>
  </w:num>
  <w:num w:numId="13" w16cid:durableId="444471796">
    <w:abstractNumId w:val="13"/>
  </w:num>
  <w:num w:numId="14" w16cid:durableId="1545364968">
    <w:abstractNumId w:val="17"/>
  </w:num>
  <w:num w:numId="15" w16cid:durableId="895891870">
    <w:abstractNumId w:val="14"/>
  </w:num>
  <w:num w:numId="16" w16cid:durableId="1486506120">
    <w:abstractNumId w:val="8"/>
  </w:num>
  <w:num w:numId="17" w16cid:durableId="933561024">
    <w:abstractNumId w:val="6"/>
  </w:num>
  <w:num w:numId="18" w16cid:durableId="1862089017">
    <w:abstractNumId w:val="2"/>
  </w:num>
  <w:num w:numId="19" w16cid:durableId="827214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F"/>
    <w:rsid w:val="000F5873"/>
    <w:rsid w:val="001C28CE"/>
    <w:rsid w:val="00300615"/>
    <w:rsid w:val="003A6C89"/>
    <w:rsid w:val="004238D8"/>
    <w:rsid w:val="00455FFA"/>
    <w:rsid w:val="004A53F2"/>
    <w:rsid w:val="004D6F50"/>
    <w:rsid w:val="0054757A"/>
    <w:rsid w:val="005E10A9"/>
    <w:rsid w:val="005E242C"/>
    <w:rsid w:val="00637D04"/>
    <w:rsid w:val="007D4D95"/>
    <w:rsid w:val="008147D5"/>
    <w:rsid w:val="00820D32"/>
    <w:rsid w:val="008A13FC"/>
    <w:rsid w:val="008A1484"/>
    <w:rsid w:val="00966584"/>
    <w:rsid w:val="009821BC"/>
    <w:rsid w:val="009B224A"/>
    <w:rsid w:val="009F59C5"/>
    <w:rsid w:val="00A05533"/>
    <w:rsid w:val="00B524E3"/>
    <w:rsid w:val="00BE064F"/>
    <w:rsid w:val="00BE5A0D"/>
    <w:rsid w:val="00D20E9E"/>
    <w:rsid w:val="00DF09BD"/>
    <w:rsid w:val="00E03924"/>
    <w:rsid w:val="00E769ED"/>
    <w:rsid w:val="00F866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78645"/>
  <w15:docId w15:val="{F4E606E6-9793-4145-8F33-38B7B029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F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1BC"/>
  </w:style>
  <w:style w:type="paragraph" w:styleId="Footer">
    <w:name w:val="footer"/>
    <w:basedOn w:val="Normal"/>
    <w:link w:val="FooterChar"/>
    <w:uiPriority w:val="99"/>
    <w:unhideWhenUsed/>
    <w:rsid w:val="0098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1BC"/>
  </w:style>
  <w:style w:type="character" w:customStyle="1" w:styleId="s1ppyq">
    <w:name w:val="s1ppyq"/>
    <w:basedOn w:val="DefaultParagraphFont"/>
    <w:rsid w:val="009821BC"/>
  </w:style>
  <w:style w:type="character" w:styleId="Hyperlink">
    <w:name w:val="Hyperlink"/>
    <w:basedOn w:val="DefaultParagraphFont"/>
    <w:uiPriority w:val="99"/>
    <w:unhideWhenUsed/>
    <w:rsid w:val="009821BC"/>
    <w:rPr>
      <w:color w:val="0563C1" w:themeColor="hyperlink"/>
      <w:u w:val="single"/>
    </w:rPr>
  </w:style>
  <w:style w:type="character" w:styleId="UnresolvedMention">
    <w:name w:val="Unresolved Mention"/>
    <w:basedOn w:val="DefaultParagraphFont"/>
    <w:uiPriority w:val="99"/>
    <w:semiHidden/>
    <w:unhideWhenUsed/>
    <w:rsid w:val="009821BC"/>
    <w:rPr>
      <w:color w:val="605E5C"/>
      <w:shd w:val="clear" w:color="auto" w:fill="E1DFDD"/>
    </w:rPr>
  </w:style>
  <w:style w:type="paragraph" w:customStyle="1" w:styleId="04xlpa">
    <w:name w:val="_04xlpa"/>
    <w:basedOn w:val="Normal"/>
    <w:rsid w:val="009821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9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ridvorul.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Lovee</dc:creator>
  <cp:keywords/>
  <dc:description/>
  <cp:lastModifiedBy>Cosmin Roncioiu</cp:lastModifiedBy>
  <cp:revision>2</cp:revision>
  <cp:lastPrinted>2023-11-02T15:39:00Z</cp:lastPrinted>
  <dcterms:created xsi:type="dcterms:W3CDTF">2024-04-06T10:44:00Z</dcterms:created>
  <dcterms:modified xsi:type="dcterms:W3CDTF">2024-04-06T10:44:00Z</dcterms:modified>
</cp:coreProperties>
</file>